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B4D" w:rsidRDefault="00352BB5" w:rsidP="00352BB5">
      <w:pPr>
        <w:jc w:val="center"/>
        <w:rPr>
          <w:rFonts w:ascii="Times New Roman" w:hAnsi="Times New Roman"/>
          <w:b/>
          <w:sz w:val="24"/>
          <w:szCs w:val="24"/>
        </w:rPr>
      </w:pPr>
      <w:r w:rsidRPr="005409C4">
        <w:rPr>
          <w:rFonts w:ascii="Times New Roman" w:hAnsi="Times New Roman"/>
          <w:b/>
          <w:sz w:val="24"/>
          <w:szCs w:val="24"/>
        </w:rPr>
        <w:t>Table S1.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352BB5">
        <w:rPr>
          <w:rFonts w:ascii="Times New Roman" w:hAnsi="Times New Roman" w:hint="eastAsia"/>
          <w:sz w:val="24"/>
          <w:szCs w:val="24"/>
        </w:rPr>
        <w:t>The traditional Chinese medicine containing in WJT</w:t>
      </w:r>
      <w:r>
        <w:rPr>
          <w:rFonts w:ascii="Times New Roman" w:hAnsi="Times New Roman" w:hint="eastAsia"/>
          <w:sz w:val="24"/>
          <w:szCs w:val="24"/>
        </w:rPr>
        <w:t>.</w:t>
      </w:r>
    </w:p>
    <w:tbl>
      <w:tblPr>
        <w:tblW w:w="9502" w:type="dxa"/>
        <w:jc w:val="center"/>
        <w:tblInd w:w="-341" w:type="dxa"/>
        <w:tblLook w:val="04A0"/>
      </w:tblPr>
      <w:tblGrid>
        <w:gridCol w:w="1721"/>
        <w:gridCol w:w="2552"/>
        <w:gridCol w:w="5229"/>
      </w:tblGrid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Chinese Pinyin name</w:t>
            </w:r>
          </w:p>
        </w:tc>
        <w:tc>
          <w:tcPr>
            <w:tcW w:w="5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Latin name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Herbal medicine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Chuanwu</w:t>
            </w:r>
          </w:p>
        </w:tc>
        <w:tc>
          <w:tcPr>
            <w:tcW w:w="5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Aconitum carmichaelii Debeaux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Caowu</w:t>
            </w:r>
          </w:p>
        </w:tc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Aconitum kusnezoffii Rchb.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Maqianzi</w:t>
            </w:r>
          </w:p>
        </w:tc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Strychnos nux-vomica L.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Yinyanghuo</w:t>
            </w:r>
          </w:p>
        </w:tc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C87455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hyperlink r:id="rId6" w:history="1">
              <w:r w:rsidR="00E1796D" w:rsidRPr="00E1796D">
                <w:rPr>
                  <w:rFonts w:ascii="Times New Roman" w:hAnsi="Times New Roman"/>
                  <w:color w:val="000000"/>
                  <w:kern w:val="0"/>
                  <w:sz w:val="24"/>
                  <w:szCs w:val="24"/>
                </w:rPr>
                <w:t>Epimedium brevicornu Maxim.</w:t>
              </w:r>
            </w:hyperlink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Niuxi</w:t>
            </w:r>
          </w:p>
        </w:tc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Achyranthes bidentata Blume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Qianghuo</w:t>
            </w:r>
          </w:p>
        </w:tc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Notopterygium incisum K.C.Ting ex H.T.Chang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Guanzhong</w:t>
            </w:r>
          </w:p>
        </w:tc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Dryopteris crassirhizoma Nakai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Guanhuangbo</w:t>
            </w:r>
          </w:p>
        </w:tc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Phellodendron amurense Rupr.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Xuduan</w:t>
            </w:r>
          </w:p>
        </w:tc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C87455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hyperlink r:id="rId7" w:history="1">
              <w:r w:rsidR="00E1796D" w:rsidRPr="00E1796D">
                <w:rPr>
                  <w:rFonts w:ascii="Times New Roman" w:hAnsi="Times New Roman"/>
                  <w:color w:val="000000"/>
                  <w:kern w:val="0"/>
                  <w:sz w:val="24"/>
                  <w:szCs w:val="24"/>
                </w:rPr>
                <w:t>Dipsacus asper Wall. ex C.B. Clarke</w:t>
              </w:r>
            </w:hyperlink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Wumei</w:t>
            </w:r>
          </w:p>
        </w:tc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Prunus mume (Siebold) Siebold &amp; Zucc.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Xixin</w:t>
            </w:r>
          </w:p>
        </w:tc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Asarum sieboldii Miq.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Mahuang</w:t>
            </w:r>
          </w:p>
        </w:tc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Ephedra sinica Stapf 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Guizhi</w:t>
            </w:r>
          </w:p>
        </w:tc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Cinnamomum cassia (L.) J.Presl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Honghua</w:t>
            </w:r>
          </w:p>
        </w:tc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Carthamus tinctorius L.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Ciwujia</w:t>
            </w:r>
          </w:p>
        </w:tc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Acanthopanax senticosus (Rupr. &amp; Maxim.) Harms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Jinyinhua</w:t>
            </w:r>
          </w:p>
        </w:tc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Lonicera japonica Thunb.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Sangjisheng</w:t>
            </w:r>
          </w:p>
        </w:tc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Taxillus sutchuenensis (Lecomte) Danser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Gancao</w:t>
            </w:r>
          </w:p>
        </w:tc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Glycyrrhiza uralensis Fisch.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Gusuibu</w:t>
            </w:r>
          </w:p>
        </w:tc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Davallia mariesii T. Moore ex Baker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Difengpi</w:t>
            </w:r>
          </w:p>
        </w:tc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Illicium difengpi B.N.Chang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Moyao</w:t>
            </w:r>
          </w:p>
        </w:tc>
        <w:tc>
          <w:tcPr>
            <w:tcW w:w="5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Commiphora myrrha (Nees) Engl.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Hongshen</w:t>
            </w:r>
          </w:p>
        </w:tc>
        <w:tc>
          <w:tcPr>
            <w:tcW w:w="5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Panax ginseng C.A.Mey.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Insect medicine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Wushaoshe</w:t>
            </w:r>
          </w:p>
        </w:tc>
        <w:tc>
          <w:tcPr>
            <w:tcW w:w="5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Zaocys dhumnades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Lurong</w:t>
            </w:r>
          </w:p>
        </w:tc>
        <w:tc>
          <w:tcPr>
            <w:tcW w:w="52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cornu cervi pantotrichum</w:t>
            </w:r>
          </w:p>
        </w:tc>
      </w:tr>
      <w:tr w:rsidR="00E1796D" w:rsidRPr="00E1796D" w:rsidTr="0009689C">
        <w:trPr>
          <w:trHeight w:val="454"/>
          <w:jc w:val="center"/>
        </w:trPr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Dilong</w:t>
            </w:r>
          </w:p>
        </w:tc>
        <w:tc>
          <w:tcPr>
            <w:tcW w:w="5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796D" w:rsidRPr="00E1796D" w:rsidRDefault="00E1796D" w:rsidP="00E1796D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1796D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Geosaurus </w:t>
            </w:r>
          </w:p>
        </w:tc>
      </w:tr>
    </w:tbl>
    <w:p w:rsidR="00931B4D" w:rsidRDefault="00931B4D" w:rsidP="00761EFD">
      <w:pPr>
        <w:jc w:val="left"/>
        <w:rPr>
          <w:rFonts w:ascii="Times New Roman" w:hAnsi="Times New Roman"/>
          <w:b/>
          <w:sz w:val="24"/>
          <w:szCs w:val="24"/>
        </w:rPr>
      </w:pPr>
    </w:p>
    <w:p w:rsidR="00E1796D" w:rsidRDefault="00E1796D" w:rsidP="00761EFD">
      <w:pPr>
        <w:jc w:val="left"/>
        <w:rPr>
          <w:rFonts w:ascii="Times New Roman" w:hAnsi="Times New Roman"/>
          <w:b/>
          <w:sz w:val="24"/>
          <w:szCs w:val="24"/>
        </w:rPr>
      </w:pPr>
    </w:p>
    <w:p w:rsidR="00352BB5" w:rsidRDefault="00352BB5" w:rsidP="00052BE9">
      <w:pPr>
        <w:jc w:val="center"/>
        <w:rPr>
          <w:rFonts w:ascii="Times New Roman" w:hAnsi="Times New Roman"/>
          <w:sz w:val="24"/>
          <w:szCs w:val="24"/>
        </w:rPr>
      </w:pPr>
      <w:r w:rsidRPr="005409C4">
        <w:rPr>
          <w:rFonts w:ascii="Times New Roman" w:hAnsi="Times New Roman"/>
          <w:b/>
          <w:sz w:val="24"/>
          <w:szCs w:val="24"/>
        </w:rPr>
        <w:lastRenderedPageBreak/>
        <w:t>Table S</w:t>
      </w:r>
      <w:r w:rsidR="00052BE9">
        <w:rPr>
          <w:rFonts w:ascii="Times New Roman" w:hAnsi="Times New Roman" w:hint="eastAsia"/>
          <w:b/>
          <w:sz w:val="24"/>
          <w:szCs w:val="24"/>
        </w:rPr>
        <w:t>2</w:t>
      </w:r>
      <w:r w:rsidRPr="005409C4">
        <w:rPr>
          <w:rFonts w:ascii="Times New Roman" w:hAnsi="Times New Roman"/>
          <w:b/>
          <w:sz w:val="24"/>
          <w:szCs w:val="24"/>
        </w:rPr>
        <w:t>.</w:t>
      </w:r>
      <w:r w:rsidRPr="005409C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 w:hint="eastAsia"/>
          <w:sz w:val="24"/>
          <w:szCs w:val="24"/>
        </w:rPr>
        <w:t xml:space="preserve">he </w:t>
      </w:r>
      <w:r w:rsidRPr="0050764E">
        <w:rPr>
          <w:rFonts w:ascii="Times New Roman" w:hAnsi="Times New Roman"/>
          <w:sz w:val="24"/>
          <w:szCs w:val="24"/>
        </w:rPr>
        <w:t xml:space="preserve">compounds </w:t>
      </w:r>
      <w:r>
        <w:rPr>
          <w:rFonts w:ascii="Times New Roman" w:hAnsi="Times New Roman"/>
          <w:sz w:val="24"/>
          <w:szCs w:val="24"/>
        </w:rPr>
        <w:t xml:space="preserve">in </w:t>
      </w:r>
      <w:r w:rsidRPr="0050764E">
        <w:rPr>
          <w:rFonts w:ascii="Times New Roman" w:hAnsi="Times New Roman"/>
          <w:sz w:val="24"/>
          <w:szCs w:val="24"/>
        </w:rPr>
        <w:t>WJT extract identified by UHPLC-QTOF-MS in pos</w:t>
      </w:r>
      <w:r>
        <w:rPr>
          <w:rFonts w:ascii="Times New Roman" w:hAnsi="Times New Roman"/>
          <w:sz w:val="24"/>
          <w:szCs w:val="24"/>
        </w:rPr>
        <w:t>i</w:t>
      </w:r>
      <w:r w:rsidRPr="0050764E">
        <w:rPr>
          <w:rFonts w:ascii="Times New Roman" w:hAnsi="Times New Roman"/>
          <w:sz w:val="24"/>
          <w:szCs w:val="24"/>
        </w:rPr>
        <w:t>tive mode.</w:t>
      </w:r>
    </w:p>
    <w:tbl>
      <w:tblPr>
        <w:tblW w:w="9864" w:type="dxa"/>
        <w:tblInd w:w="98" w:type="dxa"/>
        <w:tblLayout w:type="fixed"/>
        <w:tblLook w:val="04A0"/>
      </w:tblPr>
      <w:tblGrid>
        <w:gridCol w:w="1003"/>
        <w:gridCol w:w="4394"/>
        <w:gridCol w:w="1134"/>
        <w:gridCol w:w="1559"/>
        <w:gridCol w:w="1774"/>
      </w:tblGrid>
      <w:tr w:rsidR="00352BB5" w:rsidRPr="00D97B24" w:rsidTr="00BC3CC4">
        <w:trPr>
          <w:trHeight w:val="397"/>
        </w:trPr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Name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RT (min)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Mass (m/z)</w:t>
            </w:r>
          </w:p>
        </w:tc>
        <w:tc>
          <w:tcPr>
            <w:tcW w:w="1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Formula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Magnoflorine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342.1692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3.9871 </w:t>
            </w:r>
          </w:p>
        </w:tc>
        <w:tc>
          <w:tcPr>
            <w:tcW w:w="17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C20H24NO4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Obacunone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455.2051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10.6030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C26H30O7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Limonin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471.2004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9.5320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C26H30O8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Loganic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399.1257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2.6541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C16H24O10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Calycosin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285.0753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7.3171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C16H12O5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Alpha-Linolenic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279.2315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14.9590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C18H30O2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Aviprin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305.1017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7.3171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C16H16O6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Benzoylhypacoitine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574.2996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7.3865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C31H43NO9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Kanzonol 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383.1482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10.9958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C22H22O6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Loganin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413.1412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3.9643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C17H26O10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Sweroside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381.1152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4.0555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C16H22O9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Tachiogroside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455.1156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3.5757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C18H24O12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Cuhuoside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693.2385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7.0411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C33H40O16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3-N-butyl-4,5-dihydrophthalide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193.1217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10.4871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C12H16O2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Epimedokoreanoside 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741.2352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10.2070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C35H42O16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Icariside 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515.1902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10.2545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C27H30O10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Epimedin 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845.2828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7.6841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C39H50O19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Epimedin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831.2675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7.5236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C38H48O19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Icariin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677.2431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7.8434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C33H40O15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Ononin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431.1330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6.8788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C22H22O9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Icariside E3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547.2141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5.0899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C26H36O11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Naringin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603.1715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6.1112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C27H32O14.Na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Lonijaposide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603.2018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6.1345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C27H34NO13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Hirsutrin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487.0837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4.9511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C21H20O12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Isoscopoletin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193.0487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4.9974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C10H8O4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Nodakenin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409.1487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5.7864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C20H24O9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Violanthin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579.1699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5.2764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C27H30O14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Axillarin 7-glucoside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531.1103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5.9259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C23H24O13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Isofraxidin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223.0595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5.3466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C11H10O5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Isorhamnetin 3-O-rutinoside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647.1578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5.9025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C28H32O16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Circinasine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590.2940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6.7403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C31H43NO10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Brucine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395.1953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4.1925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C23H26N2O4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Caulolactone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257.1511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13.8961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C15H22O2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Epimedoside 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795.2718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6.4387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C37H46O19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(E)-Methyl-4-hydroxy-3-methoxycinnamate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209.0804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9.4398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C11H12O4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Ikarisoside 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633.2166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8.8602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C31H36O14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Formononetin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269.0804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9.0917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C16H12O4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Anhydroicaritin 3-rhamnosyl-(1-&gt;2)-rhamnoside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683.2296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9.9032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C33H40O14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Sagittatoside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699.2252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9.6480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C33H40O15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Oxypeucedanin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287.0912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9.3002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C16H14O5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L-Phenylalanine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166.0858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1.5838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C9H11NO2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trans-Cinnamic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149.0589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11.7546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C9H8O2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43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Yesanchinoside 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1173.6040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9.4627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C56H94O24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Campherenol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223.2052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11.8464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C15H26O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Pseudoginsenoside F8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1143.5917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9.5088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C55H92O23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Ginsenoside Rs3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849.4959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11.8464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C44H74O14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(+)-Sesamin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337.1061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11.4094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C20H18O6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Glabridin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325.1424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11.4094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C20H20O4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6-Methylcoumarin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161.1318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11.6631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C10H8O2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Ginsenoside Rd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969.5388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9.4169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C48H82O18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Acanthol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306.2786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12.0060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C20H32O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Oleanolic acid 28-O-beta-D-glucopyranoside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641.4014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11.9600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C36H58O8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Sapindoside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905.4860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10.5563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C46H74O16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3'-Methoxyglabridin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377.1353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10.6030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C21H22O5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Glyasperin 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357.1687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10.4871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C21H24O5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Hemsgiganoside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979.4857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9.9032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C48H76O19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Licoagrochalcone 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377.1350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10.2545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C21H22O5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Kumatakenin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315.0861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10.2311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C17H14O6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Licoarylcoumarin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391.1142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10.3473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C21H20O6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Palmitic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274.2733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10.3008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C16H32O2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Carpusin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303.0854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10.3240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C16H14O6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Gypenoside IX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939.5270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10.0662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C47H80O17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gamma-Humulene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205.1943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9.6712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C15H24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Ginsenoside Rg3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807.4856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11.1339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C42H72O13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Campesterol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423.3604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18.7078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C28H48O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epi-Lupeol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427.3917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16.6453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C30H50O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Shionone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427.3555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17.2947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C30H50O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Secosubamolide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391.2817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13.5486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C22H40O4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(-)-Falcarinol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245.1892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12.7410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C17H24O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Subamolide 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337.2729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13.0403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C21H36O3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2alpha,3alpha,19alpha,24-Tetrahydroxyurs-12-en-</w:t>
            </w:r>
          </w:p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28-oic acid 28-O-beta-D-glucopyranosyl ester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689.3857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13.1100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C36H58O11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Patchouli alcohol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205.1943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12.9940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C15H24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(-)-Globulol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223.2048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13.8498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C15H26O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Acanthopanaxoside 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787.4213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15.1434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C41H64O13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Alpigenoside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459.1465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3.9183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C18H28O12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Circinadine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454.2793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3.7127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C24H39NO7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Dryopteric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349.0930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3.7813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C17H16O8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Phellodenol 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369.1173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4.3071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C17H20O9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Circinasine 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470.2737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3.3202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C24H39NO8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Secologanoside 7-methyl ester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427.1206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3.4132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C17H24O11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Secologanic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397.1105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3.4132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C16H22O10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Sempervirenoside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868.3230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3.3897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C40H50O20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Rocymosin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454.1704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3.1605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C21H24O10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Bullatine 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358.2371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3.1375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C22H31NO3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Chalconaringenin 2'-O-glucoside 4'-O-gentobioside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781.2134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3.2290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C33H42O20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86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Korolkoside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827.2930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3.6670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C36H52O20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(2S)-7-[(2S,3R,4S,5S,6R)-4,5-dihydroxy-6-(hydroxymethyl)-3-[(2S,3R,4R,5R,6S)-3,4,5-trihydroxy-6-methyloxan-2-yl]oxyoxan-2-yl]oxy-2-(3,4-dihydroxyphenyl)-5-hydroxy-2,3-dihydrochromen-4-one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619.1628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3.4365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C27H32O15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5-Hydroxy-6-methoxy-7-O-beta-D-</w:t>
            </w:r>
          </w:p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glucosylcoumarin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393.0785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3.5065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C16H18O10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Kelampayoside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501.1572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3.4832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C20H30O13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Psoralen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187.0381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5.0669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C11H6O3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Neoline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438.2842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4.9511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C24H39NO6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Quercetin 3-alpha-L-arabinofuranosyl-(1-&gt;2)-glucoside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619.1260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4.8369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C26H28O16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Sophoraflavone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417.1169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4.8369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C21H20O9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Staunoside 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619.2001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5.2999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C28H36O14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Phellodendroside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519.1874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5.1833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C26H30O11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Phellodenol 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431.1314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4.4680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C20H24O9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(S)-Reticuline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330.1695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4.4450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C19H23NO4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Oligandrumin 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349.1256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4.6071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C16H22O7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Hypoxanthine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137.0453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0.9515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C5H4N4O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Guanosine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284.0994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0.9282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C10H13N5O5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o-Tyrosine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182.0808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0.9052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C9H11NO3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Adenosine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268.1042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0.9052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C10H13N5O4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Veranisatin 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395.0953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1.3270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C16H20O10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Circinasine 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424.2687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2.7462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C23H37NO6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N-Deethyldelphatine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454.2793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2.9765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C24H39NO7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(S)-Isoboldine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328.1540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2.9765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C19H21NO4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2-methyl-3-[(2S,3R,4S,5S,6R)-3,4,5-trihydroxy-6-(hydroxymethyl)oxan-2-yl]oxypyran-4-one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311.0737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1.6306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C12H16O8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Paniculamine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394.2585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1.7941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C22H35NO5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Pseudoephedrine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166.1222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2.3331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C10H15NO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7-Hydroxycoumarin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163.0382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2.1703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C9H6O3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5-Hydroxymethyl-2-furaldehyde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127.0384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2.1703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C6H6O3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Cinnamyl alcohol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152.1065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2.1238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C9H10O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Linderane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261.1117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8.0728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C15H16O4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Ludaconitine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588.3157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7.9119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C32H45NO9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8-Prenylcatechin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381.1306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8.2831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C20H22O6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(+)-Alantolactone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233.1528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7.4095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C15H20O2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3-Oxopseudoanisatin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319.1151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7.3640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C15H20O6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Dihydrobuddlenol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609.2292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7.3171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C31H38O11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Icariside C2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441.2449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7.6841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C21H38O8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Aconitine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646.3202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7.6609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C34H47NO11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Hypaconitine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616.3104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8.9064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C33H45NO10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Noranhydroicaritin 3-rhamnosyl-(1-&gt;2)-rhamnoside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647.2331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8.8832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C32H38O14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Acankoreoside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979.4863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8.9769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C48H76O19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124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Licopyranocoumarin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385.1273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8.8139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C21H20O7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Liquiritigenin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257.0805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8.8139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C15H12O4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14-O-Anisoylneoline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572.3201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8.7906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C32H45NO8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(20R)-Ginsenoside RH1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661.4275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9.1610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C36H62O9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Parthenolide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249.1477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9.1610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C15H20O3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Chasmaconitine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614.3316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9.2537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C34H47NO9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2alpha-Hydroxyursolic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495.3459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9.2537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C30H48O4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Bidentatoside 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977.4361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9.2304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C47H70O20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Ginsenoside Rh4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621.4352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8.9997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C36H60O8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Floralginsenoside 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1101.5816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9.0227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C53H90O22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Licoriphenone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373.1650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8.7671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C21H24O6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Alpinenone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273.1456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8.5132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C15H22O3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Nipponoside 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981.5013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8.4219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C48H78O19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Yesanchinoside 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1131.5918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8.7209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C54H92O23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Gancaonin 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371.1125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8.6509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C20H18O7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Xylostosidine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416.1368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5.9489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C18H25NO8S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Sylvestroside 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771.2699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5.9489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C33H48O19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Tetrahydropalmatine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356.1850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5.9719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C21H25NO4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Galangin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271.0593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6.0179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C15H10O5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Perlolyrine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265.0971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5.9025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C16H12N2O2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Dunnianin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405.1895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6.1809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C22H28O7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Vitexin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433.1123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6.1345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C21H20O10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Glycyrrhizol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368.1489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6.0879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C21H18O5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(2S,3S,4S,5R,6S)-6-[2-(3,4-dihydroxyphenyl)-5-hydroxy-4-oxochromen-7-yl]oxy-3,4,5-trihydroxyoxane-2-carboxylic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463.0860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5.5071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C21H18O12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Astragalin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449.1070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5.5301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C21H20O11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(2R)-2-(3,4-dihydroxyphenyl)-5,7-dihydroxy-2,3-dihydrochromen-4-one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289.0703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5.5532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C15H12O6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Delsoline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468.2948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5.3234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C25H41NO7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Hyperin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465.1015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5.4152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C21H20O12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Phellochinin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519.1843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5.3924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C26H30O11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(+)-Marmesin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247.0961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5.7864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C14H14O4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Dihydroprudomenin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495.1474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5.5996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C23H26O12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Majoroside F2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823.4810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6.9020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C42H72O14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Liquiritigenin 4'-[3-acetylapiosyl-(1-&gt;2)-glucoside]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593.1861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6.7860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C28H32O14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Shinpterocarpin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340.1535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6.9718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C20H18O4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Berberine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336.1222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7.1560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C20H17NO4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Palmatine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352.1537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7.1105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C21H22NO4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Acanjaposide 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965.4713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7.1560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C47H74O19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Isoliquiritigenin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257.0805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6.9950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C15H12O4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Sylvestroside IV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607.2009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6.9950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C27H36O14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Coumarin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147.0433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6.3680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C9H6O2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(Z)-Aldosecologanin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781.2522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6.4852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C34H46O19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165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Icariside E4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529.2042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6.3444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C26H34O10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Cantleyoside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769.2531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6.3444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C33H46O19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Persiconin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496.1812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6.3209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C23H26O11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Jatrorrhizine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338.1381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6.5318 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C20H20NO4</w:t>
            </w:r>
          </w:p>
        </w:tc>
      </w:tr>
      <w:tr w:rsidR="00352BB5" w:rsidRPr="00D97B24" w:rsidTr="00BC3CC4">
        <w:trPr>
          <w:trHeight w:val="289"/>
        </w:trPr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Notoginsenoside 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985.5335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6.5780 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C48H82O19</w:t>
            </w:r>
          </w:p>
        </w:tc>
      </w:tr>
    </w:tbl>
    <w:p w:rsidR="00352BB5" w:rsidRDefault="00352BB5" w:rsidP="00352BB5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Abbreviations here and below: RT, retention time.</w:t>
      </w:r>
    </w:p>
    <w:p w:rsidR="00352BB5" w:rsidRPr="0050061E" w:rsidRDefault="00352BB5" w:rsidP="00352BB5">
      <w:pPr>
        <w:jc w:val="left"/>
        <w:rPr>
          <w:rFonts w:ascii="Times New Roman" w:hAnsi="Times New Roman"/>
          <w:sz w:val="24"/>
          <w:szCs w:val="24"/>
        </w:rPr>
      </w:pPr>
    </w:p>
    <w:p w:rsidR="00352BB5" w:rsidRDefault="00352BB5" w:rsidP="00352BB5">
      <w:pPr>
        <w:jc w:val="left"/>
        <w:rPr>
          <w:rFonts w:ascii="Times New Roman" w:hAnsi="Times New Roman"/>
          <w:sz w:val="24"/>
          <w:szCs w:val="24"/>
        </w:rPr>
      </w:pPr>
    </w:p>
    <w:p w:rsidR="00352BB5" w:rsidRDefault="00352BB5" w:rsidP="00352BB5">
      <w:pPr>
        <w:jc w:val="left"/>
        <w:rPr>
          <w:rFonts w:ascii="Times New Roman" w:hAnsi="Times New Roman"/>
          <w:sz w:val="24"/>
          <w:szCs w:val="24"/>
        </w:rPr>
      </w:pPr>
    </w:p>
    <w:p w:rsidR="00352BB5" w:rsidRDefault="00352BB5" w:rsidP="00352BB5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352BB5" w:rsidRDefault="00352BB5" w:rsidP="0019638F">
      <w:pPr>
        <w:jc w:val="center"/>
        <w:rPr>
          <w:rFonts w:ascii="Times New Roman" w:hAnsi="Times New Roman"/>
          <w:sz w:val="24"/>
          <w:szCs w:val="24"/>
        </w:rPr>
      </w:pPr>
      <w:r w:rsidRPr="005409C4">
        <w:rPr>
          <w:rFonts w:ascii="Times New Roman" w:hAnsi="Times New Roman"/>
          <w:b/>
          <w:sz w:val="24"/>
          <w:szCs w:val="24"/>
        </w:rPr>
        <w:lastRenderedPageBreak/>
        <w:t>Table S</w:t>
      </w:r>
      <w:r w:rsidR="00052BE9">
        <w:rPr>
          <w:rFonts w:ascii="Times New Roman" w:hAnsi="Times New Roman" w:hint="eastAsia"/>
          <w:b/>
          <w:sz w:val="24"/>
          <w:szCs w:val="24"/>
        </w:rPr>
        <w:t>3</w:t>
      </w:r>
      <w:r w:rsidRPr="005409C4">
        <w:rPr>
          <w:rFonts w:ascii="Times New Roman" w:hAnsi="Times New Roman"/>
          <w:b/>
          <w:sz w:val="24"/>
          <w:szCs w:val="24"/>
        </w:rPr>
        <w:t>.</w:t>
      </w:r>
      <w:r w:rsidRPr="005409C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The </w:t>
      </w:r>
      <w:r w:rsidRPr="0050764E">
        <w:rPr>
          <w:rFonts w:ascii="Times New Roman" w:hAnsi="Times New Roman"/>
          <w:sz w:val="24"/>
          <w:szCs w:val="24"/>
        </w:rPr>
        <w:t xml:space="preserve">compounds </w:t>
      </w:r>
      <w:r w:rsidRPr="004E56C3">
        <w:rPr>
          <w:rFonts w:ascii="Times New Roman" w:hAnsi="Times New Roman"/>
          <w:sz w:val="24"/>
          <w:szCs w:val="24"/>
        </w:rPr>
        <w:t xml:space="preserve">in </w:t>
      </w:r>
      <w:r w:rsidRPr="0050764E">
        <w:rPr>
          <w:rFonts w:ascii="Times New Roman" w:hAnsi="Times New Roman"/>
          <w:sz w:val="24"/>
          <w:szCs w:val="24"/>
        </w:rPr>
        <w:t>WJT extract identified by UHPLC-QTOF-MS in neg</w:t>
      </w:r>
      <w:r w:rsidRPr="004E56C3">
        <w:rPr>
          <w:rFonts w:ascii="Times New Roman" w:hAnsi="Times New Roman"/>
          <w:sz w:val="24"/>
          <w:szCs w:val="24"/>
        </w:rPr>
        <w:t>a</w:t>
      </w:r>
      <w:r w:rsidRPr="0050764E">
        <w:rPr>
          <w:rFonts w:ascii="Times New Roman" w:hAnsi="Times New Roman"/>
          <w:sz w:val="24"/>
          <w:szCs w:val="24"/>
        </w:rPr>
        <w:t>tive mode.</w:t>
      </w:r>
    </w:p>
    <w:tbl>
      <w:tblPr>
        <w:tblW w:w="9864" w:type="dxa"/>
        <w:tblInd w:w="98" w:type="dxa"/>
        <w:tblLayout w:type="fixed"/>
        <w:tblLook w:val="04A0"/>
      </w:tblPr>
      <w:tblGrid>
        <w:gridCol w:w="1144"/>
        <w:gridCol w:w="4111"/>
        <w:gridCol w:w="1134"/>
        <w:gridCol w:w="1276"/>
        <w:gridCol w:w="2199"/>
      </w:tblGrid>
      <w:tr w:rsidR="00352BB5" w:rsidRPr="00D97B24" w:rsidTr="00BC3CC4">
        <w:trPr>
          <w:trHeight w:val="454"/>
        </w:trPr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Name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RT (min)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Mass (m/z)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Formula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Ginsenoside Rg1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6.9138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845.4916 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C42H72O14.HCOOH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Sweroside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4.0392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403.1240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C16H22O9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Ginsenoside Rf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8.5499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845.4917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C42H72O14.HCOOH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20(R)-Ginsenoside Rg3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11.1220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829.4962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C42H72O13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Neoeriocitrin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5.5422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595.1668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C27H32O15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(E)-Aldosecologanin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6.4828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757.2568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C34H46O19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Floralginsenoside 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9.0415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1123.5924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C53H90O22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Chikusetsusaponin 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8.9750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955.4922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C48H76O19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Liquiritin apioside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6.5288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549.1613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C26H30O13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(2R,3R)-2,3-bis[(4-hydroxy-3-methoxyphenyl)methyl]butane-1,4-diol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6.5288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361.1651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C20H26O6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Morroniside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3.0050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451.1438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C17H26O11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Ginsenoside Rg2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8.9525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829.4964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C42H72O13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3-Methyl-2-butenyl 6-O-alpha-L-arabinopyranosyl-beta-D-glucopyranoside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3.4525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425.1653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C16H28O10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Cantleyoside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6.3463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791.2643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C33H46O19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Ginsenoside Rg5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12.4698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811.4858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C42H70O12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Ginsenoside Rd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9.3978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991.5500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C48H82O18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Ginsenoside R2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8.7512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815.4806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C41H70O13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8-Epiloganic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2.6468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375.1290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C16H24O10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Glycyroside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6.7101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561.1618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C27H30O13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Sylvestroside 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5.9444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793.2784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C33H48O19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Yesanchinoside 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8.7067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1107.5965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C54H92O23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Naringin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6.1014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579.1720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C27H32O14.Na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Ginsenoside R1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6.6649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977.5344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C47H80O18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Ginsenoside Rs3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11.8432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871.5065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C44H74O14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Notoginsenoside R3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6.5516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1007.5454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C48H82O19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Epimedin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7.4080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883.2888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C39H50O20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Mangiferonic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15.9143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453.3363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C30H46O3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Trehalose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0.6345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341.1082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C12H22O11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Eleutheroside 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5.0719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787.2680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C34H46O18.HCOOH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Icariside E3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5.0719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523.2172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C26H36O11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Achyranthoside 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9.4420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925.4458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C46H70O19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Ginsenoside Rh1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9.4200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683.4378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C36H62O9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Nonanal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9.6429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187.1340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C9H18O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Sagittatoside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9.6429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675.2300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C33H40O15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Glyasperin 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10.4741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355.1541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C21H24O5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Licoflavone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10.4517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321.1132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C20H18O4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Catechin 5,7,4'-trimethyl ether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9.2639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331.1190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C18H20O6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Bidentatoside 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9.2191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953.4402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C47H70O20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Chikusetsusaponin IVa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9.3978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793.4387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C42H66O14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40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Sapindoside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10.5409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881.4918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C46H74O16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Inokosterone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9.4200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525.3062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C27H44O7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Glycyrrhizic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9.4200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821.3978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C42H62O16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Subamolide 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10.1145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311.1861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C16H26O3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beta-Ionone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10.0460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237.1490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C13H20O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Ikarisoside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10.2509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545.1663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C26H28O10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Icariside 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10.2509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513.1760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C27H30O10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Epimedokoreanoside 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10.2057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717.2407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C35H42O16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Licoleafol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10.1827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371.1132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C20H20O7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Anisoxide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10.4064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247.1339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C14H18O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(s)-(+)-Abscisic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9.7552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263.1284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C15H20O4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Osthenol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9.9562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275.0925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C14H14O3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Wujiapioside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9.9562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941.5129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C48H78O18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Achyranthoside 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9.9338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1057.5248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C51H80O20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(R)-(+)-7-Hydroxy-8-(2-hydroxy-3-methyl-3-butenyl)-2H-1-benzopyran-2-one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10.3392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245.0815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C14H14O4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Semilicoisoflavone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10.3615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351.0865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C20H16O6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Anhydroicaritin 3-rhamnosyl-(1-&gt;2)-rhamnoside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9.9117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659.2348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C33H40O14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Araloside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8.2125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971.4862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C47H74O18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Pseudoginsenoside RC1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8.1448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1033.5592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C50H84O19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Sagittatoside 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8.1900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717.2405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C35H42O16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Loniceroside 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7.8993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1073.5553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C53H86O22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Jiadifenin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7.8550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337.0924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C16H18O8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Wanepimedoside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7.8993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677.2455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C33H42O15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Yesanchinoside 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7.7658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887.5019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C44H74O15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Icariin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7.8329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721.2357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C33H40O15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Hydroxywighteone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8.1448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399.1084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C20H18O6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Naringenin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8.0331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271.0607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C15H12O5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Ikarisoside 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8.8630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631.2029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C31H36O14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Noranhydroicaritin 3-rhamnosyl-(1-&gt;2)-rhamnoside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8.9077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645.2189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C32H38O14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Inermoside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9.1080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1015.5132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C49H78O19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Acanjaposide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8.6170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969.4712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C47H72O18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Cinnamyl acetate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8.5277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221.0819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C11H12O2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Aspidin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8.7733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459.2012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C25H32O8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Phaseol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8.7512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381.0981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C20H16O5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Liquiritigenin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8.8178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255.0662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C15H12O4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Epimedokoreanoside 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8.7957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967.3105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C43H54O22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Gancaonin P 3'methyl ether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8.7289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383.1124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C21H20O7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Alpinenone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8.6620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249.1489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C15H22O3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Gancanin 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8.7067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397.1282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C21H20O5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7-O-Methyllicoricidin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13.9001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437.2331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C27H34O5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Gibberellin A95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12.8934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329.1390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C19H22O5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81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Gibberellin A120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12.8934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313.1440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C19H22O4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Gancaonin 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12.6701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419.1501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C25H24O6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Isoangustone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13.0276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421.1657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C25H26O6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(Z)-Palmitoleic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14.3728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299.2221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C16H30O2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Methyl octadecanoate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14.3953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343.2845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C19H38O2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Ginsenoside Rs4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12.6701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853.4978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C44H72O13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1,8-Heptadecadiene-4,6-diyne-3,10-diol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14.7575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259.1701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C17H24O2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Kanzonol V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12.6701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421.1649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C24H24O4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Gancaonin 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11.2117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469.1858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C25H28O6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Ginsenoside Rg7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11.4574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799.4856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C42H72O14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Gancaonin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11.5029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351.1238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C21H20O5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Glabridin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11.4126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323.1283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C20H20O4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Glabranin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11.4126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369.1336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C20H20O4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3-Hydroxyglabrol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11.3679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407.1857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C25H28O5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6'',6''-Dimethylpyraono[2'',3'':7,8]kaempferol 4'-methyl ether 3-rhamnoside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11.3457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557.1674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C27H28O10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8-Prenylnaringenin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10.6974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385.1283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C20H20O5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3-Hydroxymorindone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10.7644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285.0766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C15H10O6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alpha-Santalol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11.5482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265.1804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C15H24O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Glabroisoflavanone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10.9879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397.1280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C21H20O5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Licoflavanone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10.8759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339.1232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C20H20O5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Licoagrochalcone 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10.9427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353.1385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C21H22O5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4-Hydroxy-2,4'-dimethoxychalcone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10.9204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283.0970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C17H16O4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Glisoflavanone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12.2462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423.1804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C25H28O6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Licocoumarone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12.1791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385.1294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C20H20O5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Glisoflavanone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12.5593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423.1805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C25H28O6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Notoginsenoside R7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12.4474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667.4429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C36H62O8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Subamolide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11.7302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385.2587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C20H36O4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Integrifoliolin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11.7529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261.1132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C14H16O2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Hexadecane-1,16-dioic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11.7529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285.2069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C16H30O4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Glyinflanin 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11.6614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469.1862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C25H28O6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Glyasperin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12.0006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369.1352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C21H22O6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Glabrol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11.9333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391.1906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C25H28O4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Oleanolic acid 28-O-beta-D-glucopyranoside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11.9333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663.4117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C36H58O8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Kanzonol W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11.9110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335.0922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C20H16O5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Kanzonol 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11.7982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409.2008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C25H30O5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Loganin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3.9499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435.1501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C17H26O10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Alpigenoside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3.9050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481.1553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C18H28O12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Caffeic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3.3175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179.0348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C9H8O4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Secologanic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3.4075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373.1136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C16H22O10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3-O-Caffeoylquinic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3.1613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353.0874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C16H18O9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Aesculetin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3.2507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177.0190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C9H6O4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Fraxin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3.4975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369.0822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C16H18O10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Pseudomajucin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4.6009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281.1390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C15H22O5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124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o-Coumaric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4.5559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209.0457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C9H8O3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Hirsutrin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4.9369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463.0874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C21H20O12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Sophoraflavone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4.8241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415.1026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C21H20O9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Quercetin 3-alpha-L-arabinofuranosyl-(1-&gt;2)-glucoside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4.8241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595.1307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C26H28O16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Panasenoside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4.1514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655.1530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C27H30O16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Phellodenol 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4.4659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453.1395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C20H24O9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Succinic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0.9700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117.0188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C4H6O4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Gallic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1.1058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169.0142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C7H6O5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2-methyl-3-[(2S,3R,4S,5S,6R)-3,4,5-trihydroxy-6-(hydroxymethyl)oxan-2-yl]oxypyran-4-one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1.6496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333.0824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C12H16O8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L-Phenylalanine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1.5817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164.0715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C9H11NO2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5-(hydroxymethyl)furan-2-carbaldehyde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1.4010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125.0240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C6H6O3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Pyruvic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0.7908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133.0141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C3H4O3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3,4-Dihydroxybenzaldehyde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2.5799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137.0240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C7H6O3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2-Isopropylmalic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2.9605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175.0611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C7H12O5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Quinic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2.9385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191.0561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C7H12O6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Tachioside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2.0380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347.0976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C13H18O8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2-Oxo-6-dehydroxyneoanisatin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6.8225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355.1029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C15H18O7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Licorice glycoside C1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6.9587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725.2098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C36H38O16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Afzelechin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6.8681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319.0818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C15H14O5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Isoononin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6.8681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475.1237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C22H22O9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Licorice glycoside D1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6.8912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695.1989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C35H36O15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Licodione 2'-methyl ether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6.8912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285.0766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C16H14O5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(2S)-Hydroxy-3,4-dehydroneomajucin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6.4828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309.0981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C15H18O7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Epimedoside 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6.4368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793.2564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C37H46O19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Afzelin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6.4828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431.0975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C21H20O10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Liquiritin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6.6878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417.1186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C21H22O9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Licorice glycoside 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7.4527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692.1989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C35H35NO14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Ethyl caffeate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7.6768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207.0660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C11H12O4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Catechin-3'-methyl ether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7.6768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349.0921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C16H16O6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Icariside C3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7.6768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463.2532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C21H38O8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Epimedin 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7.6768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867.2940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C39H50O19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Luteolin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7.1828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285.0401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C15H10O6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Isoliquiritigenin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7.0033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255.0661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C15H12O4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Xanthotoxol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7.0708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201.0191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C11H6O4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Cuhuoside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7.0485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737.2304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C33H40O16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Glepidotin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7.2725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383.1142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C20H18O5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Epimedoicarisoside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7.3408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523.1821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C24H30O10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Quercetin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7.2053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301.0349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C15H10O7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Hyperin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5.3867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463.0874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C21H20O12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Indole-3-carboxaldehyde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5.6766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144.0452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C9H7NO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Anhydrosafflor yellow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5.5201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1043.2690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C48H52O26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Trifolin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5.5201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447.0926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C21H20O11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166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Kaempferol 3-(2'',3''-diacetylrhamnoside)-7-rhamnoside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5.2751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707.1857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C31H34O16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Isoferulic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5.0946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193.0504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C10H10O4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Chavicol beta-D-glucoside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5.1627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341.1233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C15H20O6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Ikarisoside 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6.3688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823.2680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C38H48O20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Anchoic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6.3014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187.0974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C9H16O4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20-Hydroxyecdysone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5.7218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525.3069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C27H44O7.HCOOH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Polypodine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5.7664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541.3013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C27H44O8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6'''-(3-Hydroxy-3-methylglutaroyl)isoviolanthin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5.7664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721.2000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C33H38O18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Nicotiflorin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5.7443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593.1517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C27H30O15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Lisianthioside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5.9669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761.2520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C32H44O18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Quercetin 3-O-L-rhamnoside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5.9669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447.0925 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C21H20O11</w:t>
            </w:r>
          </w:p>
        </w:tc>
      </w:tr>
      <w:tr w:rsidR="00352BB5" w:rsidRPr="00D97B24" w:rsidTr="00BC3CC4">
        <w:trPr>
          <w:trHeight w:val="289"/>
        </w:trPr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Isorhamnetin 3-O-rutinoside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5.8774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623.1625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52BB5" w:rsidRPr="00D97B24" w:rsidRDefault="00352BB5" w:rsidP="00BC3CC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D97B24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C28H32O16</w:t>
            </w:r>
          </w:p>
        </w:tc>
      </w:tr>
    </w:tbl>
    <w:p w:rsidR="00352BB5" w:rsidRDefault="00352BB5" w:rsidP="00352BB5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Abbreviations here and below: RT, retention time.</w:t>
      </w:r>
    </w:p>
    <w:p w:rsidR="00761EFD" w:rsidRPr="00352BB5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50764E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Default="00761EFD" w:rsidP="00761EFD">
      <w:pPr>
        <w:widowControl/>
        <w:jc w:val="left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br w:type="page"/>
      </w:r>
    </w:p>
    <w:p w:rsidR="00761EFD" w:rsidRPr="00B706A3" w:rsidRDefault="00761EFD" w:rsidP="00C040C9">
      <w:pPr>
        <w:jc w:val="center"/>
        <w:rPr>
          <w:rFonts w:ascii="Times New Roman" w:eastAsia="Arial Unicode MS" w:hAnsi="Times New Roman"/>
          <w:sz w:val="24"/>
          <w:szCs w:val="24"/>
        </w:rPr>
      </w:pPr>
      <w:r w:rsidRPr="0050764E">
        <w:rPr>
          <w:rFonts w:ascii="Times New Roman" w:eastAsia="Arial Unicode MS" w:hAnsi="Times New Roman"/>
          <w:b/>
          <w:sz w:val="24"/>
          <w:szCs w:val="24"/>
        </w:rPr>
        <w:lastRenderedPageBreak/>
        <w:t>Table S</w:t>
      </w:r>
      <w:r w:rsidR="00052BE9">
        <w:rPr>
          <w:rFonts w:ascii="Times New Roman" w:eastAsia="Arial Unicode MS" w:hAnsi="Times New Roman" w:hint="eastAsia"/>
          <w:b/>
          <w:sz w:val="24"/>
          <w:szCs w:val="24"/>
        </w:rPr>
        <w:t>4</w:t>
      </w:r>
      <w:r w:rsidRPr="0050764E">
        <w:rPr>
          <w:rFonts w:ascii="Times New Roman" w:eastAsia="Arial Unicode MS" w:hAnsi="Times New Roman"/>
          <w:b/>
          <w:sz w:val="24"/>
          <w:szCs w:val="24"/>
        </w:rPr>
        <w:t>.</w:t>
      </w:r>
      <w:r>
        <w:rPr>
          <w:rFonts w:ascii="Times New Roman" w:eastAsia="Arial Unicode MS" w:hAnsi="Times New Roman"/>
          <w:sz w:val="24"/>
          <w:szCs w:val="24"/>
        </w:rPr>
        <w:t xml:space="preserve"> </w:t>
      </w:r>
      <w:r w:rsidR="006023D1">
        <w:rPr>
          <w:rFonts w:ascii="Times New Roman" w:eastAsia="Arial Unicode MS" w:hAnsi="Times New Roman" w:hint="eastAsia"/>
          <w:sz w:val="24"/>
          <w:szCs w:val="24"/>
        </w:rPr>
        <w:t>Five</w:t>
      </w:r>
      <w:r w:rsidR="006023D1">
        <w:rPr>
          <w:rFonts w:ascii="Times New Roman" w:eastAsia="Arial Unicode MS" w:hAnsi="Times New Roman"/>
          <w:sz w:val="24"/>
          <w:szCs w:val="24"/>
        </w:rPr>
        <w:t xml:space="preserve"> major functions of </w:t>
      </w:r>
      <w:r w:rsidR="006023D1">
        <w:rPr>
          <w:rFonts w:ascii="Times New Roman" w:eastAsia="Arial Unicode MS" w:hAnsi="Times New Roman" w:hint="eastAsia"/>
          <w:sz w:val="24"/>
          <w:szCs w:val="24"/>
        </w:rPr>
        <w:t>184</w:t>
      </w:r>
      <w:r>
        <w:rPr>
          <w:rFonts w:ascii="Times New Roman" w:eastAsia="Arial Unicode MS" w:hAnsi="Times New Roman"/>
          <w:sz w:val="24"/>
          <w:szCs w:val="24"/>
        </w:rPr>
        <w:t xml:space="preserve"> DEGs in three different categories</w:t>
      </w:r>
      <w:r w:rsidR="0061104D">
        <w:rPr>
          <w:rFonts w:ascii="Times New Roman" w:eastAsia="Arial Unicode MS" w:hAnsi="Times New Roman" w:hint="eastAsia"/>
          <w:sz w:val="24"/>
          <w:szCs w:val="24"/>
        </w:rPr>
        <w:t xml:space="preserve"> of GO analysis.</w:t>
      </w:r>
    </w:p>
    <w:tbl>
      <w:tblPr>
        <w:tblW w:w="9425" w:type="dxa"/>
        <w:jc w:val="center"/>
        <w:tblInd w:w="-45" w:type="dxa"/>
        <w:tblLayout w:type="fixed"/>
        <w:tblLook w:val="04A0"/>
      </w:tblPr>
      <w:tblGrid>
        <w:gridCol w:w="2552"/>
        <w:gridCol w:w="1287"/>
        <w:gridCol w:w="1006"/>
        <w:gridCol w:w="4580"/>
      </w:tblGrid>
      <w:tr w:rsidR="00761EFD" w:rsidRPr="00113625" w:rsidTr="006023D1">
        <w:trPr>
          <w:trHeight w:val="425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61EFD" w:rsidRPr="00B706A3" w:rsidRDefault="00761EFD" w:rsidP="004C5CEE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 xml:space="preserve">Term 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1EFD" w:rsidRPr="00B706A3" w:rsidRDefault="00761EFD" w:rsidP="006023D1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padj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1EFD" w:rsidRPr="00B706A3" w:rsidRDefault="00761EFD" w:rsidP="004C5CEE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 xml:space="preserve">Count </w:t>
            </w:r>
          </w:p>
        </w:tc>
        <w:tc>
          <w:tcPr>
            <w:tcW w:w="4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61EFD" w:rsidRPr="00B706A3" w:rsidRDefault="00761EFD" w:rsidP="004C5CEE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 xml:space="preserve">Gene Names </w:t>
            </w:r>
          </w:p>
        </w:tc>
      </w:tr>
      <w:tr w:rsidR="00761EFD" w:rsidRPr="00113625" w:rsidTr="006023D1">
        <w:trPr>
          <w:trHeight w:val="425"/>
          <w:jc w:val="center"/>
        </w:trPr>
        <w:tc>
          <w:tcPr>
            <w:tcW w:w="38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61EFD" w:rsidRPr="00B706A3" w:rsidRDefault="00761EFD" w:rsidP="004C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 xml:space="preserve">Biological process 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1EFD" w:rsidRPr="00B706A3" w:rsidRDefault="00761EFD" w:rsidP="004C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61EFD" w:rsidRPr="00B706A3" w:rsidRDefault="00761EFD" w:rsidP="004C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023D1" w:rsidRPr="00113625" w:rsidTr="006023D1">
        <w:trPr>
          <w:trHeight w:val="624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chromosome segregation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2.88E-15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4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BRCA1,BRIP1,BUB1,CENPC,CENPE,DDX3X,ECT2,ESCO2,GEN1,KIF18A,KIF4A,KNL1,NCAPG,PDS5A,PIBF1,SGO2,SLF1,SMC2,SMC3,SMC4,SMC5,SMC6,STAG2,TOP2A,TTK</w:t>
            </w:r>
          </w:p>
        </w:tc>
      </w:tr>
      <w:tr w:rsidR="006023D1" w:rsidRPr="00113625" w:rsidTr="006023D1">
        <w:trPr>
          <w:trHeight w:val="62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Default="006023D1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uclear chromosome</w:t>
            </w:r>
          </w:p>
          <w:p w:rsidR="006023D1" w:rsidRPr="006023D1" w:rsidRDefault="006023D1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segregation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1.44E-12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BRIP1,BUB1,CENPC,CENPE,ECT2,ESCO2,GEN1,KIF18A,KIF4A,KNL1,NCAPG,PDS5A,PIBF1,SGO2,SLF1,SMC2,SMC3,SMC4,SMC5,STAG2,TTK</w:t>
            </w:r>
          </w:p>
        </w:tc>
      </w:tr>
      <w:tr w:rsidR="006023D1" w:rsidRPr="00113625" w:rsidTr="006023D1">
        <w:trPr>
          <w:trHeight w:val="62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Default="006023D1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sister chromatid</w:t>
            </w:r>
          </w:p>
          <w:p w:rsidR="006023D1" w:rsidRPr="006023D1" w:rsidRDefault="006023D1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segregation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2.59E-12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BUB1,CENPC,CENPE,ESCO2,GEN1,KIF18A,KIF4A,NCAPG,PDS5A,PIBF1,SGO2,SLF1,SMC2,SMC3,SMC4,SMC5,STAG2,TTK</w:t>
            </w:r>
          </w:p>
        </w:tc>
      </w:tr>
      <w:tr w:rsidR="006023D1" w:rsidRPr="00113625" w:rsidTr="006023D1">
        <w:trPr>
          <w:trHeight w:val="62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organelle fission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3.60E-10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BRCA2,BRIP1,BUB1,CAV2,CENPC,CENPE,GEN1,KIF11,KIF18A,KIF20B,KIF4A,NCAPG,PDS5A,PIBF1,SGO2,SLF1,SMC2,SMC3,SMC4,STAG1,STAG2,TTK,VPS35</w:t>
            </w:r>
          </w:p>
        </w:tc>
      </w:tr>
      <w:tr w:rsidR="006023D1" w:rsidRPr="00113625" w:rsidTr="006023D1">
        <w:trPr>
          <w:trHeight w:val="624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nuclear division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3.60E-10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BRCA2,BRIP1,BUB1,CAV2,CENPC,CENPE,GEN1,KIF11,KIF18A,KIF20B,KIF4A,NCAPG,PDS5A,PIBF1,SGO2,SLF1,SMC2,SMC3,SMC4,STAG1,STAG2,TTK</w:t>
            </w:r>
          </w:p>
        </w:tc>
      </w:tr>
      <w:tr w:rsidR="00761EFD" w:rsidRPr="00113625" w:rsidTr="006023D1">
        <w:trPr>
          <w:trHeight w:val="425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61EFD" w:rsidRPr="00B706A3" w:rsidRDefault="00761EFD" w:rsidP="004C5CEE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 xml:space="preserve">Cell Component 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1EFD" w:rsidRPr="00B706A3" w:rsidRDefault="00761EFD" w:rsidP="006023D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1EFD" w:rsidRPr="00B706A3" w:rsidRDefault="00761EFD" w:rsidP="004C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61EFD" w:rsidRPr="0050764E" w:rsidRDefault="00761EFD" w:rsidP="004C5CE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</w:p>
        </w:tc>
      </w:tr>
      <w:tr w:rsidR="006023D1" w:rsidRPr="00113625" w:rsidTr="006023D1">
        <w:trPr>
          <w:trHeight w:val="624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condensed chromosome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1.42E-10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AHCTF1,BRCA1,BRCA2,BUB1,CENPC,CENPE,MIS18BP1,NCAPG,SMC2,SMC3,SMC4,SMC5,SMC6,STAG1,STAG2,TOP2A</w:t>
            </w:r>
          </w:p>
        </w:tc>
      </w:tr>
      <w:tr w:rsidR="006023D1" w:rsidRPr="00113625" w:rsidTr="006023D1">
        <w:trPr>
          <w:trHeight w:val="62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chromosomal region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5.59E-08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AHCTF1,BRCA2,BUB1,CENPC,CENPE,CENPI,DHX36,ESCO2,FMR1,MIS18BP1,NCAPG,ORC4,SGO2,SMC6,SMCHD1,TTK</w:t>
            </w:r>
          </w:p>
        </w:tc>
      </w:tr>
      <w:tr w:rsidR="006023D1" w:rsidRPr="00113625" w:rsidTr="006023D1">
        <w:trPr>
          <w:trHeight w:val="62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mitotic spindle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4.74E-07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CENPE,CEP295,ECT2,HAUS3,KIF11,KIF18A,KIF20B,SMC3,STAG1,STAG2</w:t>
            </w:r>
          </w:p>
        </w:tc>
      </w:tr>
      <w:tr w:rsidR="006023D1" w:rsidRPr="00113625" w:rsidTr="006023D1">
        <w:trPr>
          <w:trHeight w:val="62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chromosome, centromeric region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7.58E-06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AHCTF1,BUB1,CENPC,CENPE,CENPI,ESCO2,FMR1,MIS18BP1,NCAPG,SGO2,TTK</w:t>
            </w:r>
          </w:p>
        </w:tc>
      </w:tr>
      <w:tr w:rsidR="006023D1" w:rsidRPr="00113625" w:rsidTr="006023D1">
        <w:trPr>
          <w:trHeight w:val="624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centrosome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8.45E-06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BRCA2,CEP295,GEN1,HAUS3,HMMR,IFT74,KIF20B,LRRCC1,PCM1,PIBF1,PLK4,PPP4R3B,RANBP2,ROCK2,RPGRIP1L,SCLT1,SLF1,TRIM59</w:t>
            </w:r>
          </w:p>
        </w:tc>
      </w:tr>
      <w:tr w:rsidR="00761EFD" w:rsidRPr="00113625" w:rsidTr="006023D1">
        <w:trPr>
          <w:trHeight w:val="425"/>
          <w:jc w:val="center"/>
        </w:trPr>
        <w:tc>
          <w:tcPr>
            <w:tcW w:w="38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61EFD" w:rsidRPr="00B706A3" w:rsidRDefault="00761EFD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Molecular Function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1EFD" w:rsidRPr="00B706A3" w:rsidRDefault="00761EFD" w:rsidP="004C5CEE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61EFD" w:rsidRPr="0050764E" w:rsidRDefault="00761EFD" w:rsidP="004C5CEE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</w:p>
        </w:tc>
      </w:tr>
      <w:tr w:rsidR="006023D1" w:rsidRPr="00113625" w:rsidTr="006023D1">
        <w:trPr>
          <w:trHeight w:val="624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ATPase activity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4.69E-05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4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ABCA5,ATAD2,ATAD5,BRIP1,CENPE,DDX3X,DHX36,HLTF,KIF11,KIF18A,KIF20B,KIF4A,PMS1,RAD50,SMARCA5,SMCHD1,TOP2A</w:t>
            </w:r>
          </w:p>
        </w:tc>
      </w:tr>
      <w:tr w:rsidR="006023D1" w:rsidRPr="00113625" w:rsidTr="006023D1">
        <w:trPr>
          <w:trHeight w:val="62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lastRenderedPageBreak/>
              <w:t>tubulin binding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0.000474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BRCA2,CENPE,CEP295,FCHO2,FMR1,IFT74,KIF11,KIF15,KIF18A,KIF20B,KIF4A,SMC3,VPS41</w:t>
            </w:r>
          </w:p>
        </w:tc>
      </w:tr>
      <w:tr w:rsidR="006023D1" w:rsidRPr="00113625" w:rsidTr="006023D1">
        <w:trPr>
          <w:trHeight w:val="62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microtubule binding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0.003818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CENPE,CEP295,FCHO2,FMR1,KIF11,KIF15,KIF18A,KIF20B,KIF4A,VPS41</w:t>
            </w:r>
          </w:p>
        </w:tc>
      </w:tr>
      <w:tr w:rsidR="006023D1" w:rsidRPr="00113625" w:rsidTr="006023D1">
        <w:trPr>
          <w:trHeight w:val="624"/>
          <w:jc w:val="center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microtubule motor activity</w:t>
            </w:r>
          </w:p>
        </w:tc>
        <w:tc>
          <w:tcPr>
            <w:tcW w:w="12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0.0076068</w:t>
            </w:r>
          </w:p>
        </w:tc>
        <w:tc>
          <w:tcPr>
            <w:tcW w:w="10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5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CENPE,KIF11,KIF15,KIF18A,KIF20B,KIF4A</w:t>
            </w:r>
          </w:p>
        </w:tc>
      </w:tr>
      <w:tr w:rsidR="006023D1" w:rsidRPr="00113625" w:rsidTr="006023D1">
        <w:trPr>
          <w:trHeight w:val="624"/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motor activity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0.011898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023D1" w:rsidRPr="006023D1" w:rsidRDefault="006023D1" w:rsidP="006023D1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023D1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CENPE,KIF11,KIF15,KIF18A,KIF20B,KIF4A,MYO9A</w:t>
            </w:r>
          </w:p>
        </w:tc>
      </w:tr>
    </w:tbl>
    <w:p w:rsidR="00761EFD" w:rsidRPr="00B706A3" w:rsidRDefault="00761EFD" w:rsidP="00761EFD">
      <w:pPr>
        <w:jc w:val="left"/>
        <w:rPr>
          <w:rFonts w:ascii="Times New Roman" w:hAnsi="Times New Roman"/>
          <w:b/>
          <w:sz w:val="24"/>
          <w:szCs w:val="24"/>
        </w:rPr>
      </w:pPr>
    </w:p>
    <w:p w:rsidR="00761EFD" w:rsidRPr="00964AAB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Pr="00B706A3" w:rsidRDefault="00C040C9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C040C9" w:rsidRPr="00E71451" w:rsidRDefault="00C040C9" w:rsidP="00C040C9">
      <w:pPr>
        <w:jc w:val="center"/>
        <w:rPr>
          <w:rFonts w:ascii="Times New Roman" w:eastAsia="Arial Unicode MS" w:hAnsi="Times New Roman"/>
          <w:sz w:val="24"/>
          <w:szCs w:val="24"/>
        </w:rPr>
      </w:pPr>
      <w:r w:rsidRPr="0050764E">
        <w:rPr>
          <w:rFonts w:ascii="Times New Roman" w:eastAsia="Arial Unicode MS" w:hAnsi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eastAsia="Arial Unicode MS" w:hAnsi="Times New Roman" w:hint="eastAsia"/>
          <w:b/>
          <w:sz w:val="24"/>
          <w:szCs w:val="24"/>
        </w:rPr>
        <w:t>S5</w:t>
      </w:r>
      <w:r w:rsidRPr="0050764E">
        <w:rPr>
          <w:rFonts w:ascii="Times New Roman" w:eastAsia="Arial Unicode MS" w:hAnsi="Times New Roman"/>
          <w:b/>
          <w:sz w:val="24"/>
          <w:szCs w:val="24"/>
        </w:rPr>
        <w:t>.</w:t>
      </w:r>
      <w:r>
        <w:rPr>
          <w:rFonts w:ascii="Times New Roman" w:eastAsia="Arial Unicode MS" w:hAnsi="Times New Roman"/>
          <w:sz w:val="24"/>
          <w:szCs w:val="24"/>
        </w:rPr>
        <w:t xml:space="preserve"> Ten major KEGG pathways among the 184 DEGs.</w:t>
      </w:r>
    </w:p>
    <w:tbl>
      <w:tblPr>
        <w:tblW w:w="9865" w:type="dxa"/>
        <w:jc w:val="center"/>
        <w:tblInd w:w="97" w:type="dxa"/>
        <w:tblLook w:val="04A0"/>
      </w:tblPr>
      <w:tblGrid>
        <w:gridCol w:w="3171"/>
        <w:gridCol w:w="1137"/>
        <w:gridCol w:w="857"/>
        <w:gridCol w:w="4700"/>
      </w:tblGrid>
      <w:tr w:rsidR="00C040C9" w:rsidRPr="00E71451" w:rsidTr="00CF4E5B">
        <w:trPr>
          <w:trHeight w:val="454"/>
          <w:jc w:val="center"/>
        </w:trPr>
        <w:tc>
          <w:tcPr>
            <w:tcW w:w="31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E71451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Description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E71451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padj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E71451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Count</w:t>
            </w:r>
          </w:p>
        </w:tc>
        <w:tc>
          <w:tcPr>
            <w:tcW w:w="4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E71451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Gene</w:t>
            </w:r>
            <w:r>
              <w:rPr>
                <w:rFonts w:ascii="Times New Roman" w:hAnsi="Times New Roman" w:hint="eastAsia"/>
                <w:b/>
                <w:color w:val="000000"/>
                <w:kern w:val="0"/>
                <w:sz w:val="24"/>
                <w:szCs w:val="24"/>
              </w:rPr>
              <w:t xml:space="preserve"> N</w:t>
            </w:r>
            <w:r w:rsidRPr="00E71451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ame</w:t>
            </w:r>
            <w:r>
              <w:rPr>
                <w:rFonts w:ascii="Times New Roman" w:hAnsi="Times New Roman" w:hint="eastAsia"/>
                <w:b/>
                <w:color w:val="000000"/>
                <w:kern w:val="0"/>
                <w:sz w:val="24"/>
                <w:szCs w:val="24"/>
              </w:rPr>
              <w:t>s</w:t>
            </w:r>
          </w:p>
        </w:tc>
      </w:tr>
      <w:tr w:rsidR="00C040C9" w:rsidRPr="00E71451" w:rsidTr="00CF4E5B">
        <w:trPr>
          <w:trHeight w:val="454"/>
          <w:jc w:val="center"/>
        </w:trPr>
        <w:tc>
          <w:tcPr>
            <w:tcW w:w="3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color w:val="000000"/>
                <w:kern w:val="0"/>
                <w:sz w:val="24"/>
              </w:rPr>
              <w:t>Fanconi anemia pathway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8C23C3" w:rsidRDefault="00C040C9" w:rsidP="00CF4E5B">
            <w:pPr>
              <w:widowControl/>
              <w:jc w:val="right"/>
              <w:rPr>
                <w:rFonts w:ascii="Times New Roman" w:hAnsi="Times New Roman"/>
                <w:kern w:val="0"/>
                <w:sz w:val="24"/>
              </w:rPr>
            </w:pPr>
            <w:r w:rsidRPr="00772AD2">
              <w:rPr>
                <w:rFonts w:ascii="Times New Roman" w:hAnsi="Times New Roman"/>
                <w:kern w:val="0"/>
                <w:sz w:val="24"/>
              </w:rPr>
              <w:t>0.014806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47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ATR,BRCA1,BRCA2,BRIP1,FANCB</w:t>
            </w:r>
          </w:p>
        </w:tc>
      </w:tr>
      <w:tr w:rsidR="00C040C9" w:rsidRPr="00E71451" w:rsidTr="00CF4E5B">
        <w:trPr>
          <w:trHeight w:val="454"/>
          <w:jc w:val="center"/>
        </w:trPr>
        <w:tc>
          <w:tcPr>
            <w:tcW w:w="3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1A6986" w:rsidRDefault="00C040C9" w:rsidP="00CF4E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1A6986">
              <w:rPr>
                <w:rFonts w:ascii="Times New Roman" w:hAnsi="Times New Roman"/>
                <w:color w:val="000000"/>
                <w:kern w:val="0"/>
                <w:sz w:val="24"/>
              </w:rPr>
              <w:t>Cell cycle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1A6986" w:rsidRDefault="00C040C9" w:rsidP="00CF4E5B">
            <w:pPr>
              <w:widowControl/>
              <w:jc w:val="right"/>
              <w:rPr>
                <w:rFonts w:ascii="Times New Roman" w:hAnsi="Times New Roman"/>
                <w:kern w:val="0"/>
                <w:sz w:val="24"/>
              </w:rPr>
            </w:pPr>
            <w:r w:rsidRPr="001A6986">
              <w:rPr>
                <w:rFonts w:ascii="Times New Roman" w:hAnsi="Times New Roman"/>
                <w:kern w:val="0"/>
                <w:sz w:val="24"/>
              </w:rPr>
              <w:t>0.018226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1A6986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1A6986">
              <w:rPr>
                <w:rFonts w:ascii="Times New Roman" w:hAnsi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4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1A6986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 w:rsidRPr="001A6986"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ATR,BUB1,ORC4,SMC3,STAG1,STAG2,TTK</w:t>
            </w:r>
          </w:p>
        </w:tc>
      </w:tr>
      <w:tr w:rsidR="00C040C9" w:rsidRPr="00E71451" w:rsidTr="00CF4E5B">
        <w:trPr>
          <w:trHeight w:val="454"/>
          <w:jc w:val="center"/>
        </w:trPr>
        <w:tc>
          <w:tcPr>
            <w:tcW w:w="3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1A6986" w:rsidRDefault="00C040C9" w:rsidP="00CF4E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1A6986">
              <w:rPr>
                <w:rFonts w:ascii="Times New Roman" w:hAnsi="Times New Roman"/>
                <w:color w:val="000000"/>
                <w:kern w:val="0"/>
                <w:sz w:val="24"/>
              </w:rPr>
              <w:t>Homologous recombination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1A6986" w:rsidRDefault="00C040C9" w:rsidP="00CF4E5B">
            <w:pPr>
              <w:widowControl/>
              <w:jc w:val="right"/>
              <w:rPr>
                <w:rFonts w:ascii="Times New Roman" w:hAnsi="Times New Roman"/>
                <w:kern w:val="0"/>
                <w:sz w:val="24"/>
              </w:rPr>
            </w:pPr>
            <w:r w:rsidRPr="001A6986">
              <w:rPr>
                <w:rFonts w:ascii="Times New Roman" w:hAnsi="Times New Roman"/>
                <w:kern w:val="0"/>
                <w:sz w:val="24"/>
              </w:rPr>
              <w:t>0.037527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1A6986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1A6986">
              <w:rPr>
                <w:rFonts w:ascii="Times New Roman" w:hAnsi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4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1A6986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 w:rsidRPr="001A6986"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BRCA1,BRCA2,BRIP1,RAD50</w:t>
            </w:r>
          </w:p>
        </w:tc>
      </w:tr>
      <w:tr w:rsidR="00C040C9" w:rsidRPr="00E71451" w:rsidTr="00CF4E5B">
        <w:trPr>
          <w:trHeight w:val="454"/>
          <w:jc w:val="center"/>
        </w:trPr>
        <w:tc>
          <w:tcPr>
            <w:tcW w:w="3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1A6986" w:rsidRDefault="00C040C9" w:rsidP="00CF4E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1A6986">
              <w:rPr>
                <w:rFonts w:ascii="Times New Roman" w:hAnsi="Times New Roman"/>
                <w:color w:val="000000"/>
                <w:kern w:val="0"/>
                <w:sz w:val="24"/>
              </w:rPr>
              <w:t>RNA transport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1A6986" w:rsidRDefault="00C040C9" w:rsidP="00CF4E5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1A6986">
              <w:rPr>
                <w:rFonts w:ascii="Times New Roman" w:hAnsi="Times New Roman"/>
                <w:color w:val="000000"/>
                <w:kern w:val="0"/>
                <w:sz w:val="24"/>
              </w:rPr>
              <w:t>0.168084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1A6986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1A6986">
              <w:rPr>
                <w:rFonts w:ascii="Times New Roman" w:hAnsi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4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1A6986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 w:rsidRPr="001A6986"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EIF3A,FMR1,FXR1,THOC1,TRNT1,UPF3B</w:t>
            </w:r>
          </w:p>
        </w:tc>
      </w:tr>
      <w:tr w:rsidR="00C040C9" w:rsidRPr="00E71451" w:rsidTr="00CF4E5B">
        <w:trPr>
          <w:trHeight w:val="454"/>
          <w:jc w:val="center"/>
        </w:trPr>
        <w:tc>
          <w:tcPr>
            <w:tcW w:w="3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color w:val="000000"/>
                <w:kern w:val="0"/>
                <w:sz w:val="24"/>
              </w:rPr>
              <w:t>Platinum drug resistance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color w:val="000000"/>
                <w:kern w:val="0"/>
                <w:sz w:val="24"/>
              </w:rPr>
              <w:t>0.168084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4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BRCA1,PMAIP1,TOP2A,XIAP</w:t>
            </w:r>
          </w:p>
        </w:tc>
      </w:tr>
      <w:tr w:rsidR="00C040C9" w:rsidRPr="00E71451" w:rsidTr="00CF4E5B">
        <w:trPr>
          <w:trHeight w:val="454"/>
          <w:jc w:val="center"/>
        </w:trPr>
        <w:tc>
          <w:tcPr>
            <w:tcW w:w="3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color w:val="000000"/>
                <w:kern w:val="0"/>
                <w:sz w:val="24"/>
              </w:rPr>
              <w:t>Non-homologous end-joining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color w:val="000000"/>
                <w:kern w:val="0"/>
                <w:sz w:val="24"/>
              </w:rPr>
              <w:t>0.168084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4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RAD50,XRCC4</w:t>
            </w:r>
          </w:p>
        </w:tc>
      </w:tr>
      <w:tr w:rsidR="00C040C9" w:rsidRPr="00E71451" w:rsidTr="00CF4E5B">
        <w:trPr>
          <w:trHeight w:val="454"/>
          <w:jc w:val="center"/>
        </w:trPr>
        <w:tc>
          <w:tcPr>
            <w:tcW w:w="3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color w:val="000000"/>
                <w:kern w:val="0"/>
                <w:sz w:val="24"/>
              </w:rPr>
              <w:t>Mineral absorption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color w:val="000000"/>
                <w:kern w:val="0"/>
                <w:sz w:val="24"/>
              </w:rPr>
              <w:t>0.168084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4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FXYD2,HMOX1,TRPM7</w:t>
            </w:r>
          </w:p>
        </w:tc>
      </w:tr>
      <w:tr w:rsidR="00C040C9" w:rsidRPr="00E71451" w:rsidTr="00CF4E5B">
        <w:trPr>
          <w:trHeight w:val="454"/>
          <w:jc w:val="center"/>
        </w:trPr>
        <w:tc>
          <w:tcPr>
            <w:tcW w:w="3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color w:val="000000"/>
                <w:kern w:val="0"/>
                <w:sz w:val="24"/>
              </w:rPr>
              <w:t>Ubiquitin mediated proteolysis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color w:val="000000"/>
                <w:kern w:val="0"/>
                <w:sz w:val="24"/>
              </w:rPr>
              <w:t>0.219722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4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BRCA1,CUL4B,UBA6,UBE3A,XIAP</w:t>
            </w:r>
          </w:p>
        </w:tc>
      </w:tr>
      <w:tr w:rsidR="00C040C9" w:rsidRPr="00E71451" w:rsidTr="00CF4E5B">
        <w:trPr>
          <w:trHeight w:val="454"/>
          <w:jc w:val="center"/>
        </w:trPr>
        <w:tc>
          <w:tcPr>
            <w:tcW w:w="31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color w:val="000000"/>
                <w:kern w:val="0"/>
                <w:sz w:val="24"/>
              </w:rPr>
              <w:t>Apoptosis - multiple species</w:t>
            </w:r>
          </w:p>
        </w:tc>
        <w:tc>
          <w:tcPr>
            <w:tcW w:w="11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color w:val="000000"/>
                <w:kern w:val="0"/>
                <w:sz w:val="24"/>
              </w:rPr>
              <w:t>0.637965</w:t>
            </w:r>
          </w:p>
        </w:tc>
        <w:tc>
          <w:tcPr>
            <w:tcW w:w="8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47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PMAIP1,XIAP</w:t>
            </w:r>
          </w:p>
        </w:tc>
      </w:tr>
      <w:tr w:rsidR="00C040C9" w:rsidRPr="00E71451" w:rsidTr="00CF4E5B">
        <w:trPr>
          <w:trHeight w:val="454"/>
          <w:jc w:val="center"/>
        </w:trPr>
        <w:tc>
          <w:tcPr>
            <w:tcW w:w="3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color w:val="000000"/>
                <w:kern w:val="0"/>
                <w:sz w:val="24"/>
              </w:rPr>
              <w:t>Fructose and mannose metabolism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color w:val="000000"/>
                <w:kern w:val="0"/>
                <w:sz w:val="24"/>
              </w:rPr>
              <w:t>0.637965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4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E71451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</w:rPr>
            </w:pPr>
            <w:r w:rsidRPr="00E71451">
              <w:rPr>
                <w:rFonts w:ascii="Times New Roman" w:hAnsi="Times New Roman"/>
                <w:i/>
                <w:color w:val="000000"/>
                <w:kern w:val="0"/>
                <w:sz w:val="24"/>
              </w:rPr>
              <w:t>AKR1B10,FPGT</w:t>
            </w:r>
          </w:p>
        </w:tc>
      </w:tr>
    </w:tbl>
    <w:p w:rsidR="00C040C9" w:rsidRDefault="00C040C9" w:rsidP="00C040C9">
      <w:pPr>
        <w:jc w:val="left"/>
        <w:rPr>
          <w:rFonts w:ascii="Times New Roman" w:hAnsi="Times New Roman"/>
          <w:sz w:val="24"/>
          <w:szCs w:val="24"/>
        </w:rPr>
      </w:pPr>
      <w:bookmarkStart w:id="0" w:name="OLE_LINK3"/>
      <w:r>
        <w:rPr>
          <w:rFonts w:ascii="Times New Roman" w:hAnsi="Times New Roman"/>
          <w:sz w:val="24"/>
          <w:szCs w:val="24"/>
        </w:rPr>
        <w:t xml:space="preserve">Abbreviations here and below: padj, </w:t>
      </w:r>
      <w:r w:rsidR="00D6290F" w:rsidRPr="00D6290F">
        <w:rPr>
          <w:rFonts w:ascii="Times New Roman" w:hAnsi="Times New Roman" w:hint="eastAsia"/>
          <w:i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-value adjusted for multiple testin</w:t>
      </w:r>
      <w:r>
        <w:rPr>
          <w:rFonts w:ascii="Times New Roman" w:hAnsi="Times New Roman" w:hint="eastAsia"/>
          <w:sz w:val="24"/>
          <w:szCs w:val="24"/>
        </w:rPr>
        <w:t>g.</w:t>
      </w:r>
    </w:p>
    <w:bookmarkEnd w:id="0"/>
    <w:p w:rsidR="00761EFD" w:rsidRPr="00C040C9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542731" w:rsidRDefault="00761EFD" w:rsidP="00542731">
      <w:pPr>
        <w:widowControl/>
        <w:jc w:val="left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br w:type="page"/>
      </w:r>
    </w:p>
    <w:p w:rsidR="00761EFD" w:rsidRPr="00B706A3" w:rsidRDefault="00761EFD" w:rsidP="00052BE9">
      <w:pPr>
        <w:jc w:val="center"/>
        <w:rPr>
          <w:rFonts w:ascii="Times New Roman" w:eastAsia="Arial Unicode MS" w:hAnsi="Times New Roman"/>
          <w:sz w:val="24"/>
          <w:szCs w:val="24"/>
        </w:rPr>
      </w:pPr>
      <w:r w:rsidRPr="0050764E">
        <w:rPr>
          <w:rFonts w:ascii="Times New Roman" w:eastAsia="Arial Unicode MS" w:hAnsi="Times New Roman"/>
          <w:b/>
          <w:sz w:val="24"/>
          <w:szCs w:val="24"/>
        </w:rPr>
        <w:lastRenderedPageBreak/>
        <w:t>Table S</w:t>
      </w:r>
      <w:r w:rsidR="00C040C9">
        <w:rPr>
          <w:rFonts w:ascii="Times New Roman" w:eastAsia="Arial Unicode MS" w:hAnsi="Times New Roman" w:hint="eastAsia"/>
          <w:b/>
          <w:sz w:val="24"/>
          <w:szCs w:val="24"/>
        </w:rPr>
        <w:t>6</w:t>
      </w:r>
      <w:r w:rsidRPr="0050764E">
        <w:rPr>
          <w:rFonts w:ascii="Times New Roman" w:eastAsia="Arial Unicode MS" w:hAnsi="Times New Roman"/>
          <w:b/>
          <w:sz w:val="24"/>
          <w:szCs w:val="24"/>
        </w:rPr>
        <w:t>.</w:t>
      </w:r>
      <w:r w:rsidRPr="004E56C3">
        <w:rPr>
          <w:rFonts w:ascii="Times New Roman" w:eastAsia="Arial Unicode MS" w:hAnsi="Times New Roman"/>
          <w:sz w:val="24"/>
          <w:szCs w:val="24"/>
        </w:rPr>
        <w:t xml:space="preserve"> Ten major</w:t>
      </w:r>
      <w:r>
        <w:rPr>
          <w:rFonts w:ascii="Times New Roman" w:eastAsia="Arial Unicode MS" w:hAnsi="Times New Roman"/>
          <w:sz w:val="24"/>
          <w:szCs w:val="24"/>
        </w:rPr>
        <w:t xml:space="preserve"> KEGG terms based on DEGs in the </w:t>
      </w:r>
      <w:r w:rsidR="00542731">
        <w:rPr>
          <w:rFonts w:ascii="Times New Roman" w:eastAsia="Arial Unicode MS" w:hAnsi="Times New Roman" w:hint="eastAsia"/>
          <w:sz w:val="24"/>
          <w:szCs w:val="24"/>
        </w:rPr>
        <w:t>Turquoise</w:t>
      </w:r>
      <w:r>
        <w:rPr>
          <w:rFonts w:ascii="Times New Roman" w:eastAsia="Arial Unicode MS" w:hAnsi="Times New Roman"/>
          <w:sz w:val="24"/>
          <w:szCs w:val="24"/>
        </w:rPr>
        <w:t xml:space="preserve"> module.</w:t>
      </w:r>
    </w:p>
    <w:tbl>
      <w:tblPr>
        <w:tblW w:w="9679" w:type="dxa"/>
        <w:jc w:val="center"/>
        <w:tblInd w:w="100" w:type="dxa"/>
        <w:tblLook w:val="04A0"/>
      </w:tblPr>
      <w:tblGrid>
        <w:gridCol w:w="3086"/>
        <w:gridCol w:w="1276"/>
        <w:gridCol w:w="994"/>
        <w:gridCol w:w="4323"/>
      </w:tblGrid>
      <w:tr w:rsidR="00761EFD" w:rsidRPr="00113625" w:rsidTr="00B70D07">
        <w:trPr>
          <w:trHeight w:val="425"/>
          <w:jc w:val="center"/>
        </w:trPr>
        <w:tc>
          <w:tcPr>
            <w:tcW w:w="30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1EFD" w:rsidRPr="0050764E" w:rsidRDefault="00761EFD" w:rsidP="004C5CEE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50764E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Term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1EFD" w:rsidRPr="0050764E" w:rsidRDefault="00761EFD" w:rsidP="004C5CEE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50764E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padj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1EFD" w:rsidRPr="0050764E" w:rsidRDefault="00761EFD" w:rsidP="004C5CEE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50764E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Count</w:t>
            </w:r>
          </w:p>
        </w:tc>
        <w:tc>
          <w:tcPr>
            <w:tcW w:w="43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1EFD" w:rsidRPr="0050764E" w:rsidRDefault="00761EFD" w:rsidP="004C5CEE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50764E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Gene Names</w:t>
            </w:r>
          </w:p>
        </w:tc>
      </w:tr>
      <w:tr w:rsidR="00B70D07" w:rsidRPr="00113625" w:rsidTr="00B70D07">
        <w:trPr>
          <w:trHeight w:val="425"/>
          <w:jc w:val="center"/>
        </w:trPr>
        <w:tc>
          <w:tcPr>
            <w:tcW w:w="30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Propanoate metabolism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0.351154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3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DBT,DLD,SUCLA2</w:t>
            </w:r>
          </w:p>
        </w:tc>
      </w:tr>
      <w:tr w:rsidR="00B70D07" w:rsidRPr="00113625" w:rsidTr="00B70D07">
        <w:trPr>
          <w:trHeight w:val="425"/>
          <w:jc w:val="center"/>
        </w:trPr>
        <w:tc>
          <w:tcPr>
            <w:tcW w:w="3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Colorectal cancer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0.363354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CASP3,PMAIP1,RPS6KB1,TGFBR1</w:t>
            </w:r>
          </w:p>
        </w:tc>
      </w:tr>
      <w:tr w:rsidR="00B70D07" w:rsidRPr="00113625" w:rsidTr="00B70D07">
        <w:trPr>
          <w:trHeight w:val="425"/>
          <w:jc w:val="center"/>
        </w:trPr>
        <w:tc>
          <w:tcPr>
            <w:tcW w:w="3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Human immunodeficiency virus 1 infection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0.363354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Default="00B70D07" w:rsidP="00B70D0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AP1S3,CASP3,CUL4B,GNAI3,RPS6KB1,</w:t>
            </w:r>
          </w:p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TRIM5</w:t>
            </w:r>
          </w:p>
        </w:tc>
      </w:tr>
      <w:tr w:rsidR="00B70D07" w:rsidRPr="00113625" w:rsidTr="00B70D07">
        <w:trPr>
          <w:trHeight w:val="425"/>
          <w:jc w:val="center"/>
        </w:trPr>
        <w:tc>
          <w:tcPr>
            <w:tcW w:w="3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Insulin signaling pathway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0.532016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HK3,PPP1CB,PRKAA1,RPS6KB1</w:t>
            </w:r>
          </w:p>
        </w:tc>
      </w:tr>
      <w:tr w:rsidR="00B70D07" w:rsidRPr="00113625" w:rsidTr="00B70D07">
        <w:trPr>
          <w:trHeight w:val="425"/>
          <w:jc w:val="center"/>
        </w:trPr>
        <w:tc>
          <w:tcPr>
            <w:tcW w:w="3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Apelin signaling pathway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0.532016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GNAI3,PRKAA1,RPS6KB1,TGFBR1</w:t>
            </w:r>
          </w:p>
        </w:tc>
      </w:tr>
      <w:tr w:rsidR="00B70D07" w:rsidRPr="00113625" w:rsidTr="00B70D07">
        <w:trPr>
          <w:trHeight w:val="425"/>
          <w:jc w:val="center"/>
        </w:trPr>
        <w:tc>
          <w:tcPr>
            <w:tcW w:w="3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Citrate cycle (TCA cycle)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0.532016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DLD,SUCLA2</w:t>
            </w:r>
          </w:p>
        </w:tc>
      </w:tr>
      <w:tr w:rsidR="00B70D07" w:rsidRPr="00113625" w:rsidTr="00B70D07">
        <w:trPr>
          <w:trHeight w:val="425"/>
          <w:jc w:val="center"/>
        </w:trPr>
        <w:tc>
          <w:tcPr>
            <w:tcW w:w="3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Oxytocin signaling pathway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0.532016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GNAI3,PLA2G4A,PPP1CB,PRKAA1</w:t>
            </w:r>
          </w:p>
        </w:tc>
      </w:tr>
      <w:tr w:rsidR="00B70D07" w:rsidRPr="00113625" w:rsidTr="00B70D07">
        <w:trPr>
          <w:trHeight w:val="425"/>
          <w:jc w:val="center"/>
        </w:trPr>
        <w:tc>
          <w:tcPr>
            <w:tcW w:w="3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Apoptosis - multiple species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0.532016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CASP3,PMAIP1</w:t>
            </w:r>
          </w:p>
        </w:tc>
      </w:tr>
      <w:tr w:rsidR="00B70D07" w:rsidRPr="00113625" w:rsidTr="00B70D07">
        <w:trPr>
          <w:trHeight w:val="425"/>
          <w:jc w:val="center"/>
        </w:trPr>
        <w:tc>
          <w:tcPr>
            <w:tcW w:w="30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Fructose and mannose metabolism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0.532016</w:t>
            </w:r>
          </w:p>
        </w:tc>
        <w:tc>
          <w:tcPr>
            <w:tcW w:w="9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3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FPGT,HK3</w:t>
            </w:r>
          </w:p>
        </w:tc>
      </w:tr>
      <w:tr w:rsidR="00B70D07" w:rsidRPr="00113625" w:rsidTr="00B70D07">
        <w:trPr>
          <w:trHeight w:val="425"/>
          <w:jc w:val="center"/>
        </w:trPr>
        <w:tc>
          <w:tcPr>
            <w:tcW w:w="3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mRNA surveillance pathway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0.532016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0D07" w:rsidRPr="00B70D07" w:rsidRDefault="00B70D07" w:rsidP="00B70D07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B70D07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CPSF2,PPP1CB,UPF3B</w:t>
            </w:r>
          </w:p>
        </w:tc>
      </w:tr>
    </w:tbl>
    <w:p w:rsidR="00040002" w:rsidRDefault="00040002" w:rsidP="00040002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Abbreviations here and below: padj, </w:t>
      </w:r>
      <w:r w:rsidRPr="00D6290F">
        <w:rPr>
          <w:rFonts w:ascii="Times New Roman" w:hAnsi="Times New Roman" w:hint="eastAsia"/>
          <w:i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-value adjusted for multiple testin</w:t>
      </w:r>
      <w:r>
        <w:rPr>
          <w:rFonts w:ascii="Times New Roman" w:hAnsi="Times New Roman" w:hint="eastAsia"/>
          <w:sz w:val="24"/>
          <w:szCs w:val="24"/>
        </w:rPr>
        <w:t>g.</w:t>
      </w:r>
    </w:p>
    <w:p w:rsidR="00761EFD" w:rsidRPr="00040002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761EFD" w:rsidRPr="00B706A3" w:rsidRDefault="00761EFD" w:rsidP="00761EFD">
      <w:pPr>
        <w:jc w:val="left"/>
        <w:rPr>
          <w:rFonts w:ascii="Times New Roman" w:hAnsi="Times New Roman"/>
          <w:sz w:val="24"/>
          <w:szCs w:val="24"/>
        </w:rPr>
      </w:pPr>
    </w:p>
    <w:p w:rsidR="00306FFE" w:rsidRDefault="00306FFE" w:rsidP="00761EFD">
      <w:pPr>
        <w:jc w:val="left"/>
        <w:rPr>
          <w:rFonts w:ascii="Times New Roman" w:hAnsi="Times New Roman"/>
          <w:color w:val="131413"/>
          <w:sz w:val="24"/>
          <w:szCs w:val="24"/>
        </w:rPr>
      </w:pPr>
    </w:p>
    <w:p w:rsidR="00987017" w:rsidRDefault="00987017" w:rsidP="00761EFD">
      <w:pPr>
        <w:jc w:val="left"/>
        <w:rPr>
          <w:rFonts w:ascii="Times New Roman" w:hAnsi="Times New Roman"/>
          <w:color w:val="131413"/>
          <w:sz w:val="24"/>
          <w:szCs w:val="24"/>
        </w:rPr>
      </w:pPr>
    </w:p>
    <w:p w:rsidR="00987017" w:rsidRDefault="00987017" w:rsidP="00761EFD">
      <w:pPr>
        <w:jc w:val="left"/>
        <w:rPr>
          <w:rFonts w:ascii="Times New Roman" w:hAnsi="Times New Roman"/>
          <w:color w:val="131413"/>
          <w:sz w:val="24"/>
          <w:szCs w:val="24"/>
        </w:rPr>
      </w:pPr>
    </w:p>
    <w:p w:rsidR="00987017" w:rsidRDefault="00987017" w:rsidP="00761EFD">
      <w:pPr>
        <w:jc w:val="left"/>
        <w:rPr>
          <w:rFonts w:ascii="Times New Roman" w:hAnsi="Times New Roman"/>
          <w:color w:val="131413"/>
          <w:sz w:val="24"/>
          <w:szCs w:val="24"/>
        </w:rPr>
      </w:pPr>
    </w:p>
    <w:p w:rsidR="00694525" w:rsidRDefault="00694525"/>
    <w:p w:rsidR="00C040C9" w:rsidRDefault="00C040C9" w:rsidP="00C040C9">
      <w:pPr>
        <w:jc w:val="center"/>
        <w:rPr>
          <w:rFonts w:ascii="Times New Roman" w:eastAsia="Arial Unicode MS" w:hAnsi="Times New Roman"/>
          <w:sz w:val="24"/>
          <w:szCs w:val="24"/>
        </w:rPr>
      </w:pPr>
      <w:r w:rsidRPr="0050764E">
        <w:rPr>
          <w:rFonts w:ascii="Times New Roman" w:eastAsia="Arial Unicode MS" w:hAnsi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eastAsia="Arial Unicode MS" w:hAnsi="Times New Roman" w:hint="eastAsia"/>
          <w:b/>
          <w:sz w:val="24"/>
          <w:szCs w:val="24"/>
        </w:rPr>
        <w:t>S7</w:t>
      </w:r>
      <w:r w:rsidRPr="0050764E">
        <w:rPr>
          <w:rFonts w:ascii="Times New Roman" w:eastAsia="Arial Unicode MS" w:hAnsi="Times New Roman"/>
          <w:b/>
          <w:sz w:val="24"/>
          <w:szCs w:val="24"/>
        </w:rPr>
        <w:t>.</w:t>
      </w:r>
      <w:r w:rsidRPr="002E5534">
        <w:rPr>
          <w:rFonts w:ascii="Times New Roman" w:eastAsia="Arial Unicode MS" w:hAnsi="Times New Roman"/>
          <w:sz w:val="24"/>
          <w:szCs w:val="24"/>
        </w:rPr>
        <w:t xml:space="preserve"> </w:t>
      </w:r>
      <w:r w:rsidRPr="0050764E">
        <w:rPr>
          <w:rFonts w:ascii="Times New Roman" w:eastAsia="Arial Unicode MS" w:hAnsi="Times New Roman"/>
          <w:sz w:val="24"/>
          <w:szCs w:val="24"/>
        </w:rPr>
        <w:t xml:space="preserve">Ten major </w:t>
      </w:r>
      <w:r>
        <w:rPr>
          <w:rFonts w:ascii="Times New Roman" w:eastAsia="Arial Unicode MS" w:hAnsi="Times New Roman"/>
          <w:sz w:val="24"/>
          <w:szCs w:val="24"/>
        </w:rPr>
        <w:t xml:space="preserve">KEGG terms of DEGs in the </w:t>
      </w:r>
      <w:r>
        <w:rPr>
          <w:rFonts w:ascii="Times New Roman" w:eastAsia="Arial Unicode MS" w:hAnsi="Times New Roman" w:hint="eastAsia"/>
          <w:sz w:val="24"/>
          <w:szCs w:val="24"/>
        </w:rPr>
        <w:t>Blue</w:t>
      </w:r>
      <w:r>
        <w:rPr>
          <w:rFonts w:ascii="Times New Roman" w:eastAsia="Arial Unicode MS" w:hAnsi="Times New Roman"/>
          <w:sz w:val="24"/>
          <w:szCs w:val="24"/>
        </w:rPr>
        <w:t xml:space="preserve"> module.</w:t>
      </w:r>
    </w:p>
    <w:tbl>
      <w:tblPr>
        <w:tblW w:w="9865" w:type="dxa"/>
        <w:tblInd w:w="97" w:type="dxa"/>
        <w:tblLook w:val="04A0"/>
      </w:tblPr>
      <w:tblGrid>
        <w:gridCol w:w="2835"/>
        <w:gridCol w:w="1571"/>
        <w:gridCol w:w="1134"/>
        <w:gridCol w:w="4325"/>
      </w:tblGrid>
      <w:tr w:rsidR="00C040C9" w:rsidRPr="006B405F" w:rsidTr="00CF4E5B">
        <w:trPr>
          <w:trHeight w:val="454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Term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padj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Count</w:t>
            </w:r>
          </w:p>
        </w:tc>
        <w:tc>
          <w:tcPr>
            <w:tcW w:w="4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left"/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24"/>
                <w:szCs w:val="24"/>
              </w:rPr>
              <w:t>G</w:t>
            </w:r>
            <w:r w:rsidRPr="006B405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ene</w:t>
            </w:r>
            <w:r>
              <w:rPr>
                <w:rFonts w:ascii="Times New Roman" w:hAnsi="Times New Roman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6B405F">
              <w:rPr>
                <w:rFonts w:ascii="Times New Roman" w:hAnsi="Times New Roman"/>
                <w:b/>
                <w:color w:val="000000"/>
                <w:kern w:val="0"/>
                <w:sz w:val="24"/>
                <w:szCs w:val="24"/>
              </w:rPr>
              <w:t>Name</w:t>
            </w:r>
            <w:r>
              <w:rPr>
                <w:rFonts w:ascii="Times New Roman" w:hAnsi="Times New Roman" w:hint="eastAsia"/>
                <w:b/>
                <w:color w:val="000000"/>
                <w:kern w:val="0"/>
                <w:sz w:val="24"/>
                <w:szCs w:val="24"/>
              </w:rPr>
              <w:t>s</w:t>
            </w:r>
          </w:p>
        </w:tc>
      </w:tr>
      <w:tr w:rsidR="00C040C9" w:rsidRPr="006B405F" w:rsidTr="00CF4E5B">
        <w:trPr>
          <w:trHeight w:val="454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1A6986" w:rsidRDefault="00C040C9" w:rsidP="00CF4E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A698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RNA transport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1A6986" w:rsidRDefault="00C040C9" w:rsidP="00CF4E5B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1A6986">
              <w:rPr>
                <w:rFonts w:ascii="Times New Roman" w:hAnsi="Times New Roman"/>
                <w:kern w:val="0"/>
                <w:sz w:val="24"/>
                <w:szCs w:val="24"/>
              </w:rPr>
              <w:t>0.005212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1A6986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A698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3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1A6986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1A6986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EIF3A,EIF3J,NUP153,PNN,TGS1,</w:t>
            </w:r>
          </w:p>
          <w:p w:rsidR="00C040C9" w:rsidRPr="001A6986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1A6986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THOC1,TRNT1</w:t>
            </w:r>
          </w:p>
        </w:tc>
      </w:tr>
      <w:tr w:rsidR="00C040C9" w:rsidRPr="006B405F" w:rsidTr="00CF4E5B">
        <w:trPr>
          <w:trHeight w:val="4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1A6986" w:rsidRDefault="00C040C9" w:rsidP="00CF4E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A698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Cell cycle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1A6986" w:rsidRDefault="00C040C9" w:rsidP="00CF4E5B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1A6986">
              <w:rPr>
                <w:rFonts w:ascii="Times New Roman" w:hAnsi="Times New Roman"/>
                <w:kern w:val="0"/>
                <w:sz w:val="24"/>
                <w:szCs w:val="24"/>
              </w:rPr>
              <w:t>0.006535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1A6986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A698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1A6986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1A6986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ATR,BUB1,ORC2,ORC4,SMC3,TTK</w:t>
            </w:r>
          </w:p>
        </w:tc>
      </w:tr>
      <w:tr w:rsidR="00C040C9" w:rsidRPr="006B405F" w:rsidTr="00CF4E5B">
        <w:trPr>
          <w:trHeight w:val="4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Homologous recombination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0.074604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BRCA1</w:t>
            </w:r>
            <w:r w:rsidRPr="00B20C23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,</w:t>
            </w:r>
            <w:r w:rsidRPr="006B405F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BRIP1</w:t>
            </w:r>
            <w:r w:rsidRPr="00B20C23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,</w:t>
            </w:r>
            <w:r w:rsidRPr="006B405F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RAD50</w:t>
            </w:r>
          </w:p>
        </w:tc>
      </w:tr>
      <w:tr w:rsidR="00C040C9" w:rsidRPr="006B405F" w:rsidTr="00CF4E5B">
        <w:trPr>
          <w:trHeight w:val="4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Fanconi anemia pathway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0.078452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ATR</w:t>
            </w:r>
            <w:r w:rsidRPr="00B20C23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,</w:t>
            </w:r>
            <w:r w:rsidRPr="006B405F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BRCA1</w:t>
            </w:r>
            <w:r w:rsidRPr="00B20C23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,</w:t>
            </w:r>
            <w:r w:rsidRPr="006B405F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BRIP1</w:t>
            </w:r>
          </w:p>
        </w:tc>
      </w:tr>
      <w:tr w:rsidR="00C040C9" w:rsidRPr="006B405F" w:rsidTr="00CF4E5B">
        <w:trPr>
          <w:trHeight w:val="4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Oocyte meiosis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0.09399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BUB1</w:t>
            </w:r>
            <w:r w:rsidRPr="00B20C23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,</w:t>
            </w:r>
            <w:r w:rsidRPr="006B405F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RPS6KA3</w:t>
            </w:r>
            <w:r w:rsidRPr="00B20C23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,</w:t>
            </w:r>
            <w:r w:rsidRPr="006B405F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SGO1</w:t>
            </w:r>
            <w:r w:rsidRPr="00B20C23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,</w:t>
            </w:r>
            <w:r w:rsidRPr="006B405F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SMC3</w:t>
            </w:r>
          </w:p>
        </w:tc>
      </w:tr>
      <w:tr w:rsidR="00C040C9" w:rsidRPr="006B405F" w:rsidTr="00CF4E5B">
        <w:trPr>
          <w:trHeight w:val="4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Spliceosome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0.716467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DDX46</w:t>
            </w:r>
            <w:r w:rsidRPr="00B20C23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,</w:t>
            </w:r>
            <w:r w:rsidRPr="006B405F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PRPF40A</w:t>
            </w:r>
            <w:r w:rsidRPr="00B20C23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,</w:t>
            </w:r>
            <w:r w:rsidRPr="006B405F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THOC1</w:t>
            </w:r>
          </w:p>
        </w:tc>
      </w:tr>
      <w:tr w:rsidR="00C040C9" w:rsidRPr="006B405F" w:rsidTr="00CF4E5B">
        <w:trPr>
          <w:trHeight w:val="4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Non-homologous end-joining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0.716467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RAD50</w:t>
            </w:r>
          </w:p>
        </w:tc>
      </w:tr>
      <w:tr w:rsidR="00C040C9" w:rsidRPr="006B405F" w:rsidTr="00CF4E5B">
        <w:trPr>
          <w:trHeight w:val="4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Platinum drug resistance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0.716467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BRCA1</w:t>
            </w:r>
            <w:r w:rsidRPr="00B20C23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,</w:t>
            </w:r>
            <w:r w:rsidRPr="006B405F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TOP2A</w:t>
            </w:r>
          </w:p>
        </w:tc>
      </w:tr>
      <w:tr w:rsidR="00C040C9" w:rsidRPr="006B405F" w:rsidTr="00CF4E5B">
        <w:trPr>
          <w:trHeight w:val="454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ECM-receptor interaction</w:t>
            </w:r>
          </w:p>
        </w:tc>
        <w:tc>
          <w:tcPr>
            <w:tcW w:w="15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0.716467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3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HMMR</w:t>
            </w:r>
            <w:r w:rsidRPr="00B20C23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,</w:t>
            </w:r>
            <w:r w:rsidRPr="006B405F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ITGA6</w:t>
            </w:r>
          </w:p>
        </w:tc>
      </w:tr>
      <w:tr w:rsidR="00C040C9" w:rsidRPr="006B405F" w:rsidTr="00CF4E5B">
        <w:trPr>
          <w:trHeight w:val="454"/>
        </w:trPr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Progesterone-mediated oocyte maturation</w:t>
            </w:r>
          </w:p>
        </w:tc>
        <w:tc>
          <w:tcPr>
            <w:tcW w:w="157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0.716467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32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40C9" w:rsidRPr="006B405F" w:rsidRDefault="00C040C9" w:rsidP="00CF4E5B">
            <w:pPr>
              <w:widowControl/>
              <w:jc w:val="left"/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</w:pPr>
            <w:r w:rsidRPr="006B405F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BUB1</w:t>
            </w:r>
            <w:r w:rsidRPr="00B20C23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,</w:t>
            </w:r>
            <w:r w:rsidRPr="006B405F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RPS6KA3</w:t>
            </w:r>
          </w:p>
        </w:tc>
      </w:tr>
    </w:tbl>
    <w:p w:rsidR="00C040C9" w:rsidRDefault="00C040C9" w:rsidP="00C040C9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Abbreviations here and below: padj, </w:t>
      </w:r>
      <w:r w:rsidRPr="00040002">
        <w:rPr>
          <w:rFonts w:ascii="Times New Roman" w:hAnsi="Times New Roman"/>
          <w:i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-value adjusted for multiple testin</w:t>
      </w:r>
      <w:r>
        <w:rPr>
          <w:rFonts w:ascii="Times New Roman" w:hAnsi="Times New Roman" w:hint="eastAsia"/>
          <w:sz w:val="24"/>
          <w:szCs w:val="24"/>
        </w:rPr>
        <w:t>g.</w:t>
      </w:r>
    </w:p>
    <w:p w:rsidR="00C040C9" w:rsidRPr="00C040C9" w:rsidRDefault="00C040C9"/>
    <w:sectPr w:rsidR="00C040C9" w:rsidRPr="00C040C9" w:rsidSect="00FD1D7D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238E" w:rsidRDefault="00A8238E" w:rsidP="00761EFD">
      <w:r>
        <w:separator/>
      </w:r>
    </w:p>
  </w:endnote>
  <w:endnote w:type="continuationSeparator" w:id="1">
    <w:p w:rsidR="00A8238E" w:rsidRDefault="00A8238E" w:rsidP="00761E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085C" w:rsidRDefault="00C87455">
    <w:pPr>
      <w:pStyle w:val="a4"/>
      <w:jc w:val="right"/>
    </w:pPr>
    <w:r>
      <w:fldChar w:fldCharType="begin"/>
    </w:r>
    <w:r w:rsidR="00694525">
      <w:instrText xml:space="preserve"> PAGE   \* MERGEFORMAT </w:instrText>
    </w:r>
    <w:r>
      <w:fldChar w:fldCharType="separate"/>
    </w:r>
    <w:r w:rsidR="007A5E8F">
      <w:rPr>
        <w:noProof/>
      </w:rPr>
      <w:t>1</w:t>
    </w:r>
    <w:r>
      <w:rPr>
        <w:noProof/>
      </w:rPr>
      <w:fldChar w:fldCharType="end"/>
    </w:r>
  </w:p>
  <w:p w:rsidR="00FC085C" w:rsidRDefault="00A8238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238E" w:rsidRDefault="00A8238E" w:rsidP="00761EFD">
      <w:r>
        <w:separator/>
      </w:r>
    </w:p>
  </w:footnote>
  <w:footnote w:type="continuationSeparator" w:id="1">
    <w:p w:rsidR="00A8238E" w:rsidRDefault="00A8238E" w:rsidP="00761E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1EFD"/>
    <w:rsid w:val="00040002"/>
    <w:rsid w:val="00052BE9"/>
    <w:rsid w:val="0009689C"/>
    <w:rsid w:val="000A0ED8"/>
    <w:rsid w:val="001322F6"/>
    <w:rsid w:val="0019638F"/>
    <w:rsid w:val="00196439"/>
    <w:rsid w:val="003049AD"/>
    <w:rsid w:val="00306FFE"/>
    <w:rsid w:val="00352BB5"/>
    <w:rsid w:val="004816DC"/>
    <w:rsid w:val="00542731"/>
    <w:rsid w:val="005D5CA5"/>
    <w:rsid w:val="006023D1"/>
    <w:rsid w:val="0061104D"/>
    <w:rsid w:val="0063370C"/>
    <w:rsid w:val="00694525"/>
    <w:rsid w:val="006E4A42"/>
    <w:rsid w:val="007565CD"/>
    <w:rsid w:val="00761EFD"/>
    <w:rsid w:val="007660D6"/>
    <w:rsid w:val="007A5E8F"/>
    <w:rsid w:val="00931B4D"/>
    <w:rsid w:val="00964AAB"/>
    <w:rsid w:val="00987017"/>
    <w:rsid w:val="009901B8"/>
    <w:rsid w:val="00A169B1"/>
    <w:rsid w:val="00A2699D"/>
    <w:rsid w:val="00A62BAD"/>
    <w:rsid w:val="00A8238E"/>
    <w:rsid w:val="00B70D07"/>
    <w:rsid w:val="00BB3650"/>
    <w:rsid w:val="00BB7ADF"/>
    <w:rsid w:val="00C040C9"/>
    <w:rsid w:val="00C87455"/>
    <w:rsid w:val="00CB071D"/>
    <w:rsid w:val="00D6290F"/>
    <w:rsid w:val="00E1796D"/>
    <w:rsid w:val="00EB0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EF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1E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1E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1E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1EF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61EF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61EFD"/>
    <w:rPr>
      <w:rFonts w:ascii="Calibri" w:eastAsia="宋体" w:hAnsi="Calibri" w:cs="Times New Roman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931B4D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352BB5"/>
    <w:rPr>
      <w:color w:val="954F72"/>
      <w:u w:val="single"/>
    </w:rPr>
  </w:style>
  <w:style w:type="paragraph" w:customStyle="1" w:styleId="font5">
    <w:name w:val="font5"/>
    <w:basedOn w:val="a"/>
    <w:rsid w:val="00352B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352BB5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52BB5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52BB5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352BB5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352BB5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52BB5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352BB5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52BB5"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color w:val="000000"/>
      <w:kern w:val="0"/>
      <w:sz w:val="24"/>
      <w:szCs w:val="24"/>
    </w:rPr>
  </w:style>
  <w:style w:type="paragraph" w:customStyle="1" w:styleId="xl63">
    <w:name w:val="xl63"/>
    <w:basedOn w:val="a"/>
    <w:rsid w:val="00352BB5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352BB5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18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6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theplantlist.org/tpl1.1/record/tro-1120000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heplantlist.org/tpl1.1/record/kew-2791222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16</Pages>
  <Words>3526</Words>
  <Characters>20102</Characters>
  <Application>Microsoft Office Word</Application>
  <DocSecurity>0</DocSecurity>
  <Lines>167</Lines>
  <Paragraphs>47</Paragraphs>
  <ScaleCrop>false</ScaleCrop>
  <Company/>
  <LinksUpToDate>false</LinksUpToDate>
  <CharactersWithSpaces>23581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19</cp:revision>
  <dcterms:created xsi:type="dcterms:W3CDTF">2019-12-18T02:23:00Z</dcterms:created>
  <dcterms:modified xsi:type="dcterms:W3CDTF">2020-04-03T10:38:00Z</dcterms:modified>
</cp:coreProperties>
</file>